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19ACE" w14:textId="77777777" w:rsidR="007775E5" w:rsidRDefault="007775E5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  <w:bookmarkStart w:id="0" w:name="_Toc423613017"/>
    </w:p>
    <w:p w14:paraId="1B1CFCE7" w14:textId="77777777" w:rsidR="007775E5" w:rsidRDefault="007775E5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</w:p>
    <w:p w14:paraId="673DF6FB" w14:textId="7BE3C3F2" w:rsidR="005613DE" w:rsidRDefault="007B171D" w:rsidP="007B171D">
      <w:pPr>
        <w:pStyle w:val="Kop1"/>
        <w:numPr>
          <w:ilvl w:val="0"/>
          <w:numId w:val="0"/>
        </w:numPr>
        <w:pBdr>
          <w:bottom w:val="none" w:sz="0" w:space="0" w:color="auto"/>
        </w:pBdr>
        <w:ind w:left="360" w:hanging="360"/>
        <w:rPr>
          <w:sz w:val="32"/>
        </w:rPr>
      </w:pPr>
      <w:bookmarkStart w:id="1" w:name="_Toc178069889"/>
      <w:r w:rsidRPr="007B171D">
        <w:rPr>
          <w:sz w:val="32"/>
        </w:rPr>
        <w:t xml:space="preserve">Release notes </w:t>
      </w:r>
      <w:r w:rsidR="00AB3C5C">
        <w:rPr>
          <w:sz w:val="32"/>
        </w:rPr>
        <w:t>Gservice</w:t>
      </w:r>
      <w:r w:rsidR="00C014D7">
        <w:rPr>
          <w:sz w:val="32"/>
        </w:rPr>
        <w:t xml:space="preserve"> </w:t>
      </w:r>
      <w:r w:rsidR="0001620F">
        <w:rPr>
          <w:sz w:val="32"/>
        </w:rPr>
        <w:t>SaaS</w:t>
      </w:r>
      <w:r w:rsidR="0001620F">
        <w:rPr>
          <w:sz w:val="32"/>
        </w:rPr>
        <w:br/>
        <w:t xml:space="preserve">Sprint </w:t>
      </w:r>
      <w:r w:rsidR="00D50049">
        <w:rPr>
          <w:sz w:val="32"/>
        </w:rPr>
        <w:t>10</w:t>
      </w:r>
      <w:r w:rsidR="00BC197B">
        <w:rPr>
          <w:sz w:val="32"/>
        </w:rPr>
        <w:t>-11</w:t>
      </w:r>
      <w:bookmarkEnd w:id="1"/>
    </w:p>
    <w:p w14:paraId="471C1BAF" w14:textId="77777777" w:rsidR="00433DB5" w:rsidRDefault="00433DB5" w:rsidP="00433DB5">
      <w:pPr>
        <w:rPr>
          <w:lang w:val="en-US"/>
        </w:rPr>
      </w:pPr>
    </w:p>
    <w:p w14:paraId="00C75B2C" w14:textId="731F5B43" w:rsidR="007775E5" w:rsidRDefault="007775E5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eastAsiaTheme="minorHAnsi" w:cstheme="minorBidi"/>
          <w:bCs w:val="0"/>
          <w:color w:val="auto"/>
          <w:spacing w:val="0"/>
          <w:sz w:val="22"/>
          <w:szCs w:val="22"/>
          <w:lang w:val="nl-BE"/>
        </w:rPr>
        <w:id w:val="1826239549"/>
        <w:docPartObj>
          <w:docPartGallery w:val="Table of Contents"/>
          <w:docPartUnique/>
        </w:docPartObj>
      </w:sdtPr>
      <w:sdtEndPr>
        <w:rPr>
          <w:b/>
          <w:noProof/>
          <w:sz w:val="20"/>
          <w:szCs w:val="20"/>
        </w:rPr>
      </w:sdtEndPr>
      <w:sdtContent>
        <w:p w14:paraId="46840BCF" w14:textId="1BD43EC4" w:rsidR="00CE52A3" w:rsidRDefault="00433DB5" w:rsidP="00CE52A3">
          <w:pPr>
            <w:pStyle w:val="Kopvaninhoudsopgave"/>
            <w:numPr>
              <w:ilvl w:val="0"/>
              <w:numId w:val="0"/>
            </w:numPr>
            <w:ind w:left="360"/>
          </w:pPr>
          <w:proofErr w:type="spellStart"/>
          <w:r>
            <w:t>Inhoudsopgave</w:t>
          </w:r>
          <w:proofErr w:type="spellEnd"/>
        </w:p>
        <w:p w14:paraId="3F980EDC" w14:textId="1ECF7C7C" w:rsidR="00843B3E" w:rsidRDefault="00CE52A3">
          <w:pPr>
            <w:pStyle w:val="Inhopg1"/>
            <w:tabs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r w:rsidRPr="00DB5202">
            <w:rPr>
              <w:sz w:val="20"/>
              <w:szCs w:val="18"/>
            </w:rPr>
            <w:fldChar w:fldCharType="begin"/>
          </w:r>
          <w:r w:rsidRPr="00DB5202">
            <w:rPr>
              <w:sz w:val="20"/>
              <w:szCs w:val="18"/>
            </w:rPr>
            <w:instrText xml:space="preserve"> TOC \o "1-3" \h \z \u </w:instrText>
          </w:r>
          <w:r w:rsidRPr="00DB5202">
            <w:rPr>
              <w:sz w:val="20"/>
              <w:szCs w:val="18"/>
            </w:rPr>
            <w:fldChar w:fldCharType="separate"/>
          </w:r>
          <w:hyperlink w:anchor="_Toc178069889" w:history="1">
            <w:r w:rsidR="00843B3E" w:rsidRPr="00EF4D9C">
              <w:rPr>
                <w:rStyle w:val="Hyperlink"/>
                <w:noProof/>
              </w:rPr>
              <w:t>Release notes Gservice SaaS Sprint 10-11</w:t>
            </w:r>
            <w:r w:rsidR="00843B3E">
              <w:rPr>
                <w:noProof/>
                <w:webHidden/>
              </w:rPr>
              <w:tab/>
            </w:r>
            <w:r w:rsidR="00843B3E">
              <w:rPr>
                <w:noProof/>
                <w:webHidden/>
              </w:rPr>
              <w:fldChar w:fldCharType="begin"/>
            </w:r>
            <w:r w:rsidR="00843B3E">
              <w:rPr>
                <w:noProof/>
                <w:webHidden/>
              </w:rPr>
              <w:instrText xml:space="preserve"> PAGEREF _Toc178069889 \h </w:instrText>
            </w:r>
            <w:r w:rsidR="00843B3E">
              <w:rPr>
                <w:noProof/>
                <w:webHidden/>
              </w:rPr>
            </w:r>
            <w:r w:rsidR="00843B3E">
              <w:rPr>
                <w:noProof/>
                <w:webHidden/>
              </w:rPr>
              <w:fldChar w:fldCharType="separate"/>
            </w:r>
            <w:r w:rsidR="00843B3E">
              <w:rPr>
                <w:noProof/>
                <w:webHidden/>
              </w:rPr>
              <w:t>1</w:t>
            </w:r>
            <w:r w:rsidR="00843B3E">
              <w:rPr>
                <w:noProof/>
                <w:webHidden/>
              </w:rPr>
              <w:fldChar w:fldCharType="end"/>
            </w:r>
          </w:hyperlink>
        </w:p>
        <w:p w14:paraId="477EF1CD" w14:textId="32BC17FE" w:rsidR="00843B3E" w:rsidRDefault="00843B3E">
          <w:pPr>
            <w:pStyle w:val="Inhopg1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9890" w:history="1">
            <w:r w:rsidRPr="00EF4D9C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EF4D9C">
              <w:rPr>
                <w:rStyle w:val="Hyperlink"/>
                <w:noProof/>
              </w:rPr>
              <w:t>Nieuwe functionaliteiten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_Toc178069890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F242E" w14:textId="2BE8B46A" w:rsidR="00843B3E" w:rsidRDefault="00843B3E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9891" w:history="1">
            <w:r w:rsidRPr="00EF4D9C">
              <w:rPr>
                <w:rStyle w:val="Hyperlink"/>
                <w:noProof/>
              </w:rPr>
              <w:t>CALCULATIE: Calculatie overzicht (13855)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_Toc178069891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BE955" w14:textId="7D522B58" w:rsidR="00843B3E" w:rsidRDefault="00843B3E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9892" w:history="1">
            <w:r w:rsidRPr="00EF4D9C">
              <w:rPr>
                <w:rStyle w:val="Hyperlink"/>
                <w:noProof/>
              </w:rPr>
              <w:t>CALCULATIE: uitbreiding dataset afdruk (13793)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_Toc178069892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315A8" w14:textId="202F2749" w:rsidR="00843B3E" w:rsidRDefault="00843B3E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9893" w:history="1">
            <w:r w:rsidRPr="00EF4D9C">
              <w:rPr>
                <w:rStyle w:val="Hyperlink"/>
                <w:noProof/>
              </w:rPr>
              <w:t>CONTACT: werf kopiëren naar bestaande klant (13932-13933)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_Toc178069893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29537" w14:textId="07548DDB" w:rsidR="00843B3E" w:rsidRDefault="00843B3E">
          <w:pPr>
            <w:pStyle w:val="Inhopg1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9894" w:history="1">
            <w:r w:rsidRPr="00EF4D9C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EF4D9C">
              <w:rPr>
                <w:rStyle w:val="Hyperlink"/>
                <w:noProof/>
              </w:rPr>
              <w:t>Optimalisaties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_Toc178069894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327E3" w14:textId="4F4B08A6" w:rsidR="00843B3E" w:rsidRDefault="00843B3E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9895" w:history="1">
            <w:r w:rsidRPr="00EF4D9C">
              <w:rPr>
                <w:rStyle w:val="Hyperlink"/>
                <w:noProof/>
              </w:rPr>
              <w:t>SERVICE: Werf op servicecontractregel (13789)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_Toc178069895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DFF2F" w14:textId="77A77065" w:rsidR="00843B3E" w:rsidRDefault="00843B3E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9896" w:history="1">
            <w:r w:rsidRPr="00EF4D9C">
              <w:rPr>
                <w:rStyle w:val="Hyperlink"/>
                <w:noProof/>
              </w:rPr>
              <w:t>CALCULATIE: afrondingen eenheidsprijs versus regelprijs (14290)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_Toc178069896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3B877" w14:textId="0A245FC8" w:rsidR="00843B3E" w:rsidRDefault="00843B3E">
          <w:pPr>
            <w:pStyle w:val="Inhopg1"/>
            <w:tabs>
              <w:tab w:val="left" w:pos="440"/>
              <w:tab w:val="right" w:leader="dot" w:pos="9346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9897" w:history="1">
            <w:r w:rsidRPr="00EF4D9C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EF4D9C">
              <w:rPr>
                <w:rStyle w:val="Hyperlink"/>
                <w:noProof/>
              </w:rPr>
              <w:t>Tips &amp; Tricks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_Toc178069897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899F4" w14:textId="20EFF8DE" w:rsidR="00843B3E" w:rsidRDefault="00843B3E">
          <w:pPr>
            <w:pStyle w:val="Inhopg2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178069898" w:history="1">
            <w:r w:rsidRPr="00EF4D9C">
              <w:rPr>
                <w:rStyle w:val="Hyperlink"/>
                <w:noProof/>
              </w:rPr>
              <w:t>CALCULATIE: Werken met prijsaanvraagcodes (13642)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_Toc178069898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5E8FA" w14:textId="6376EE9E" w:rsidR="00CE52A3" w:rsidRPr="00DB5202" w:rsidRDefault="00CE52A3">
          <w:pPr>
            <w:rPr>
              <w:sz w:val="20"/>
              <w:szCs w:val="20"/>
            </w:rPr>
          </w:pPr>
          <w:r w:rsidRPr="00DB5202">
            <w:rPr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31F03552" w14:textId="77777777" w:rsidR="00433DB5" w:rsidRDefault="00433DB5">
      <w:pPr>
        <w:rPr>
          <w:rFonts w:eastAsiaTheme="majorEastAsia" w:cs="Arial"/>
          <w:bCs/>
          <w:color w:val="01ABE8"/>
          <w:spacing w:val="40"/>
          <w:sz w:val="28"/>
          <w:szCs w:val="28"/>
          <w:lang w:val="en-US"/>
        </w:rPr>
      </w:pPr>
      <w:r>
        <w:br w:type="page"/>
      </w:r>
    </w:p>
    <w:p w14:paraId="6F088761" w14:textId="0ECB8D16" w:rsidR="004D0127" w:rsidRDefault="007B171D" w:rsidP="000D6814">
      <w:pPr>
        <w:pStyle w:val="Kop1"/>
      </w:pPr>
      <w:bookmarkStart w:id="2" w:name="_Toc178069890"/>
      <w:proofErr w:type="spellStart"/>
      <w:r w:rsidRPr="007B171D">
        <w:lastRenderedPageBreak/>
        <w:t>Nieuwe</w:t>
      </w:r>
      <w:proofErr w:type="spellEnd"/>
      <w:r w:rsidRPr="007B171D">
        <w:t xml:space="preserve"> </w:t>
      </w:r>
      <w:proofErr w:type="spellStart"/>
      <w:r w:rsidRPr="007B171D">
        <w:t>functionaliteiten</w:t>
      </w:r>
      <w:bookmarkEnd w:id="2"/>
      <w:proofErr w:type="spellEnd"/>
      <w:r w:rsidR="00CE52A3">
        <w:t xml:space="preserve"> </w:t>
      </w:r>
    </w:p>
    <w:p w14:paraId="09A7846A" w14:textId="42B1F447" w:rsidR="00E45B0B" w:rsidRDefault="00E45B0B" w:rsidP="000D6814">
      <w:pPr>
        <w:rPr>
          <w:lang w:val="en-US"/>
        </w:rPr>
      </w:pPr>
    </w:p>
    <w:p w14:paraId="3FF523E1" w14:textId="053BD591" w:rsidR="00CE52A3" w:rsidRPr="00CE52A3" w:rsidRDefault="00CE52A3" w:rsidP="00FF1EC3">
      <w:r>
        <w:rPr>
          <w:noProof/>
        </w:rPr>
        <w:drawing>
          <wp:anchor distT="0" distB="0" distL="114300" distR="114300" simplePos="0" relativeHeight="251657216" behindDoc="0" locked="0" layoutInCell="1" allowOverlap="1" wp14:anchorId="2A588699" wp14:editId="2B2BECB5">
            <wp:simplePos x="5791200" y="1821180"/>
            <wp:positionH relativeFrom="column">
              <wp:align>right</wp:align>
            </wp:positionH>
            <wp:positionV relativeFrom="paragraph">
              <wp:align>top</wp:align>
            </wp:positionV>
            <wp:extent cx="1051560" cy="7105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EC3">
        <w:br w:type="textWrapping" w:clear="all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45B0B" w:rsidRPr="00396F11" w14:paraId="39462CB9" w14:textId="77777777" w:rsidTr="000D681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3AD8" w14:textId="5D5CA034" w:rsidR="00CB5AB9" w:rsidRDefault="00617848" w:rsidP="00CB5AB9">
            <w:pPr>
              <w:rPr>
                <w:rFonts w:ascii="Calibri" w:hAnsi="Calibri"/>
                <w:color w:val="000000"/>
              </w:rPr>
            </w:pPr>
            <w:bookmarkStart w:id="3" w:name="WI13855"/>
            <w:bookmarkStart w:id="4" w:name="_Toc178069891"/>
            <w:bookmarkEnd w:id="3"/>
            <w:r>
              <w:rPr>
                <w:rStyle w:val="Kop2Char"/>
              </w:rPr>
              <w:t>CALCULAT</w:t>
            </w:r>
            <w:r w:rsidR="0072365F">
              <w:rPr>
                <w:rStyle w:val="Kop2Char"/>
              </w:rPr>
              <w:t>I</w:t>
            </w:r>
            <w:r>
              <w:rPr>
                <w:rStyle w:val="Kop2Char"/>
              </w:rPr>
              <w:t>E</w:t>
            </w:r>
            <w:r w:rsidR="00E45B0B" w:rsidRPr="00AD681E">
              <w:rPr>
                <w:rStyle w:val="Kop2Char"/>
              </w:rPr>
              <w:t xml:space="preserve">: </w:t>
            </w:r>
            <w:r w:rsidR="00DE046E">
              <w:rPr>
                <w:rStyle w:val="Kop2Char"/>
              </w:rPr>
              <w:t>Calculatie overzicht</w:t>
            </w:r>
            <w:r w:rsidR="00E45B0B" w:rsidRPr="00AD681E">
              <w:rPr>
                <w:rStyle w:val="Kop2Char"/>
              </w:rPr>
              <w:t xml:space="preserve"> (</w:t>
            </w:r>
            <w:r>
              <w:rPr>
                <w:rStyle w:val="Kop2Char"/>
              </w:rPr>
              <w:t>13855</w:t>
            </w:r>
            <w:r w:rsidR="00E45B0B" w:rsidRPr="00AD681E">
              <w:rPr>
                <w:rStyle w:val="Kop2Char"/>
              </w:rPr>
              <w:t>)</w:t>
            </w:r>
            <w:bookmarkEnd w:id="4"/>
            <w:r w:rsidR="000D6814" w:rsidRPr="00AD681E">
              <w:rPr>
                <w:b/>
                <w:lang w:eastAsia="ja-JP"/>
              </w:rPr>
              <w:br/>
            </w:r>
            <w:r w:rsidR="00DE046E">
              <w:rPr>
                <w:rFonts w:ascii="Calibri" w:hAnsi="Calibri"/>
                <w:color w:val="000000"/>
              </w:rPr>
              <w:t xml:space="preserve">In </w:t>
            </w:r>
            <w:r w:rsidR="00726605">
              <w:rPr>
                <w:rFonts w:ascii="Calibri" w:hAnsi="Calibri"/>
                <w:color w:val="000000"/>
              </w:rPr>
              <w:t>lijst Calculatie Overzicht werd een extra kolom beschikbaar gesteld om te personaliseren. Wanneer</w:t>
            </w:r>
            <w:r w:rsidR="00C73985">
              <w:rPr>
                <w:rFonts w:ascii="Calibri" w:hAnsi="Calibri"/>
                <w:color w:val="000000"/>
              </w:rPr>
              <w:t xml:space="preserve"> dit veld toegevoegd wordt aan het overzicht als kolom worden de </w:t>
            </w:r>
            <w:r w:rsidR="00A26507">
              <w:rPr>
                <w:rFonts w:ascii="Calibri" w:hAnsi="Calibri"/>
                <w:color w:val="000000"/>
              </w:rPr>
              <w:t>opmerkingen die</w:t>
            </w:r>
            <w:r w:rsidR="00C73985">
              <w:rPr>
                <w:rFonts w:ascii="Calibri" w:hAnsi="Calibri"/>
                <w:color w:val="000000"/>
              </w:rPr>
              <w:t xml:space="preserve"> werden meegegeven op de compositiecalculatieregels </w:t>
            </w:r>
            <w:r w:rsidR="008E68D1">
              <w:rPr>
                <w:rFonts w:ascii="Calibri" w:hAnsi="Calibri"/>
                <w:color w:val="000000"/>
              </w:rPr>
              <w:t>zichtbaar.</w:t>
            </w:r>
          </w:p>
          <w:p w14:paraId="30A82592" w14:textId="483C5BD2" w:rsidR="008E68D1" w:rsidRDefault="008E68D1" w:rsidP="00CB5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 openen een Projectofferte calculatie</w:t>
            </w:r>
            <w:r w:rsidR="00FE6BF2">
              <w:rPr>
                <w:rFonts w:ascii="Calibri" w:hAnsi="Calibri"/>
                <w:color w:val="000000"/>
              </w:rPr>
              <w:t xml:space="preserve"> kaar en gaan naar het Calculatieoverzicht:</w:t>
            </w:r>
          </w:p>
          <w:p w14:paraId="3CA1A15D" w14:textId="699135B5" w:rsidR="00FE6BF2" w:rsidRDefault="00C60BD7" w:rsidP="00CB5AB9">
            <w:pPr>
              <w:rPr>
                <w:rFonts w:ascii="Calibri" w:hAnsi="Calibri"/>
                <w:color w:val="000000"/>
              </w:rPr>
            </w:pPr>
            <w:r w:rsidRPr="00C60BD7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02C65C64" wp14:editId="0ED31091">
                  <wp:extent cx="5941060" cy="1732915"/>
                  <wp:effectExtent l="0" t="0" r="2540" b="635"/>
                  <wp:docPr id="136836154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36154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173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413C0" w14:textId="083A9F24" w:rsidR="00BE765F" w:rsidRDefault="00C60BD7" w:rsidP="00CB5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Op deze pagina </w:t>
            </w:r>
            <w:r w:rsidR="00632E85">
              <w:rPr>
                <w:rFonts w:ascii="Calibri" w:hAnsi="Calibri"/>
                <w:color w:val="000000"/>
              </w:rPr>
              <w:t xml:space="preserve">krijgen </w:t>
            </w:r>
            <w:r>
              <w:rPr>
                <w:rFonts w:ascii="Calibri" w:hAnsi="Calibri"/>
                <w:color w:val="000000"/>
              </w:rPr>
              <w:t xml:space="preserve">we </w:t>
            </w:r>
            <w:r w:rsidR="00632E85">
              <w:rPr>
                <w:rFonts w:ascii="Calibri" w:hAnsi="Calibri"/>
                <w:color w:val="000000"/>
              </w:rPr>
              <w:t xml:space="preserve">een </w:t>
            </w:r>
            <w:r w:rsidR="00A26507">
              <w:rPr>
                <w:rFonts w:ascii="Calibri" w:hAnsi="Calibri"/>
                <w:color w:val="000000"/>
              </w:rPr>
              <w:t>overzicht van</w:t>
            </w:r>
            <w:r w:rsidR="00632E85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alle composi</w:t>
            </w:r>
            <w:r w:rsidR="00632E85">
              <w:rPr>
                <w:rFonts w:ascii="Calibri" w:hAnsi="Calibri"/>
                <w:color w:val="000000"/>
              </w:rPr>
              <w:t>ti</w:t>
            </w:r>
            <w:r>
              <w:rPr>
                <w:rFonts w:ascii="Calibri" w:hAnsi="Calibri"/>
                <w:color w:val="000000"/>
              </w:rPr>
              <w:t>e</w:t>
            </w:r>
            <w:r w:rsidR="00632E85">
              <w:rPr>
                <w:rFonts w:ascii="Calibri" w:hAnsi="Calibri"/>
                <w:color w:val="000000"/>
              </w:rPr>
              <w:t xml:space="preserve">calculatieregels van de offerte. Hierbij is het handig om ook de extra </w:t>
            </w:r>
            <w:r w:rsidR="00A26507">
              <w:rPr>
                <w:rFonts w:ascii="Calibri" w:hAnsi="Calibri"/>
                <w:color w:val="000000"/>
              </w:rPr>
              <w:t>kolom ‘</w:t>
            </w:r>
            <w:r w:rsidR="00632E85">
              <w:rPr>
                <w:rFonts w:ascii="Calibri" w:hAnsi="Calibri"/>
                <w:color w:val="000000"/>
              </w:rPr>
              <w:t>Opmerking’ zichtbaar te maken:</w:t>
            </w:r>
          </w:p>
          <w:p w14:paraId="58F3B468" w14:textId="77777777" w:rsidR="001C0E6B" w:rsidRDefault="0028787A" w:rsidP="00CB5AB9">
            <w:pPr>
              <w:rPr>
                <w:rFonts w:ascii="Calibri" w:hAnsi="Calibri"/>
                <w:color w:val="000000"/>
                <w:highlight w:val="yellow"/>
              </w:rPr>
            </w:pPr>
            <w:r w:rsidRPr="0028787A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2F2D394B" wp14:editId="74FBBA8D">
                  <wp:extent cx="5941060" cy="1644015"/>
                  <wp:effectExtent l="0" t="0" r="2540" b="0"/>
                  <wp:docPr id="638203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203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164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6E7791" w14:textId="0B5E5D85" w:rsidR="00BC197B" w:rsidRDefault="00BC197B" w:rsidP="00BC197B">
            <w:pPr>
              <w:rPr>
                <w:rFonts w:ascii="Calibri" w:hAnsi="Calibri"/>
                <w:color w:val="000000"/>
              </w:rPr>
            </w:pPr>
            <w:bookmarkStart w:id="5" w:name="WI13793"/>
            <w:bookmarkStart w:id="6" w:name="_Toc178069892"/>
            <w:bookmarkEnd w:id="5"/>
            <w:r>
              <w:rPr>
                <w:rStyle w:val="Kop2Char"/>
              </w:rPr>
              <w:t>CALC</w:t>
            </w:r>
            <w:r w:rsidR="009371DB">
              <w:rPr>
                <w:rStyle w:val="Kop2Char"/>
              </w:rPr>
              <w:t>ULATIE</w:t>
            </w:r>
            <w:r w:rsidRPr="00AD681E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 xml:space="preserve">uitbreiding dataset </w:t>
            </w:r>
            <w:r w:rsidR="0080493D">
              <w:rPr>
                <w:rStyle w:val="Kop2Char"/>
              </w:rPr>
              <w:t xml:space="preserve">afdruk </w:t>
            </w:r>
            <w:r w:rsidR="0080493D" w:rsidRPr="00AD681E">
              <w:rPr>
                <w:rStyle w:val="Kop2Char"/>
              </w:rPr>
              <w:t>(</w:t>
            </w:r>
            <w:r w:rsidR="00991AA6">
              <w:rPr>
                <w:rStyle w:val="Kop2Char"/>
              </w:rPr>
              <w:t>13793</w:t>
            </w:r>
            <w:r w:rsidRPr="00AD681E">
              <w:rPr>
                <w:rStyle w:val="Kop2Char"/>
              </w:rPr>
              <w:t>)</w:t>
            </w:r>
            <w:bookmarkEnd w:id="6"/>
            <w:r w:rsidRPr="00AD681E">
              <w:rPr>
                <w:b/>
                <w:lang w:eastAsia="ja-JP"/>
              </w:rPr>
              <w:br/>
            </w:r>
            <w:r w:rsidR="00991AA6">
              <w:rPr>
                <w:rFonts w:ascii="Calibri" w:hAnsi="Calibri"/>
                <w:color w:val="000000"/>
              </w:rPr>
              <w:t xml:space="preserve">Het dat set voor de </w:t>
            </w:r>
            <w:r w:rsidR="00C51BD9">
              <w:rPr>
                <w:rFonts w:ascii="Calibri" w:hAnsi="Calibri"/>
                <w:color w:val="000000"/>
              </w:rPr>
              <w:t>afdruk Verkoop – offerte calculatie werd uitgebreid met het veld</w:t>
            </w:r>
            <w:r w:rsidR="00E6167C">
              <w:rPr>
                <w:rFonts w:ascii="Calibri" w:hAnsi="Calibri"/>
                <w:color w:val="000000"/>
              </w:rPr>
              <w:t>:</w:t>
            </w:r>
          </w:p>
          <w:p w14:paraId="1B58DAFB" w14:textId="7747DFA1" w:rsidR="00C51BD9" w:rsidRPr="004115B4" w:rsidRDefault="00C51BD9" w:rsidP="00BC197B">
            <w:pPr>
              <w:rPr>
                <w:rFonts w:ascii="Calibri" w:hAnsi="Calibri"/>
                <w:color w:val="000000"/>
              </w:rPr>
            </w:pPr>
            <w:r w:rsidRPr="004115B4">
              <w:rPr>
                <w:rFonts w:ascii="Calibri" w:hAnsi="Calibri"/>
                <w:color w:val="000000"/>
              </w:rPr>
              <w:t xml:space="preserve">Unit of </w:t>
            </w:r>
            <w:proofErr w:type="spellStart"/>
            <w:r w:rsidRPr="004115B4">
              <w:rPr>
                <w:rFonts w:ascii="Calibri" w:hAnsi="Calibri"/>
                <w:color w:val="000000"/>
              </w:rPr>
              <w:t>Measure</w:t>
            </w:r>
            <w:proofErr w:type="spellEnd"/>
            <w:r w:rsidRPr="004115B4">
              <w:rPr>
                <w:rFonts w:ascii="Calibri" w:hAnsi="Calibri"/>
                <w:color w:val="000000"/>
              </w:rPr>
              <w:t xml:space="preserve"> CODE: </w:t>
            </w:r>
            <w:r w:rsidR="003626BF" w:rsidRPr="004115B4">
              <w:rPr>
                <w:rFonts w:ascii="Calibri" w:hAnsi="Calibri"/>
                <w:color w:val="000000"/>
              </w:rPr>
              <w:t xml:space="preserve">code </w:t>
            </w:r>
            <w:r w:rsidR="00E6167C" w:rsidRPr="004115B4">
              <w:rPr>
                <w:rFonts w:ascii="Calibri" w:hAnsi="Calibri"/>
                <w:color w:val="000000"/>
              </w:rPr>
              <w:t>eenheid</w:t>
            </w:r>
          </w:p>
          <w:p w14:paraId="6EEDF341" w14:textId="0C757FDD" w:rsidR="00BC197B" w:rsidRDefault="00E6167C" w:rsidP="00BC197B">
            <w:pPr>
              <w:rPr>
                <w:rFonts w:ascii="Calibri" w:hAnsi="Calibri"/>
                <w:color w:val="000000"/>
              </w:rPr>
            </w:pPr>
            <w:r w:rsidRPr="00E6167C">
              <w:rPr>
                <w:rFonts w:ascii="Calibri" w:hAnsi="Calibri"/>
                <w:color w:val="000000"/>
              </w:rPr>
              <w:t>Het veld ee</w:t>
            </w:r>
            <w:r w:rsidR="003626BF">
              <w:rPr>
                <w:rFonts w:ascii="Calibri" w:hAnsi="Calibri"/>
                <w:color w:val="000000"/>
              </w:rPr>
              <w:t>n</w:t>
            </w:r>
            <w:r w:rsidRPr="00E6167C">
              <w:rPr>
                <w:rFonts w:ascii="Calibri" w:hAnsi="Calibri"/>
                <w:color w:val="000000"/>
              </w:rPr>
              <w:t>heid zat u</w:t>
            </w:r>
            <w:r>
              <w:rPr>
                <w:rFonts w:ascii="Calibri" w:hAnsi="Calibri"/>
                <w:color w:val="000000"/>
              </w:rPr>
              <w:t xml:space="preserve">iteraard </w:t>
            </w:r>
            <w:r w:rsidR="003626BF">
              <w:rPr>
                <w:rFonts w:ascii="Calibri" w:hAnsi="Calibri"/>
                <w:color w:val="000000"/>
              </w:rPr>
              <w:t>al</w:t>
            </w:r>
            <w:r>
              <w:rPr>
                <w:rFonts w:ascii="Calibri" w:hAnsi="Calibri"/>
                <w:color w:val="000000"/>
              </w:rPr>
              <w:t xml:space="preserve"> in de dataset maar de code ontbre</w:t>
            </w:r>
            <w:r w:rsidR="003626BF">
              <w:rPr>
                <w:rFonts w:ascii="Calibri" w:hAnsi="Calibri"/>
                <w:color w:val="000000"/>
              </w:rPr>
              <w:t>e</w:t>
            </w:r>
            <w:r>
              <w:rPr>
                <w:rFonts w:ascii="Calibri" w:hAnsi="Calibri"/>
                <w:color w:val="000000"/>
              </w:rPr>
              <w:t>k</w:t>
            </w:r>
            <w:r w:rsidR="003626BF">
              <w:rPr>
                <w:rFonts w:ascii="Calibri" w:hAnsi="Calibri"/>
                <w:color w:val="000000"/>
              </w:rPr>
              <w:t>t</w:t>
            </w:r>
            <w:r>
              <w:rPr>
                <w:rFonts w:ascii="Calibri" w:hAnsi="Calibri"/>
                <w:color w:val="000000"/>
              </w:rPr>
              <w:t xml:space="preserve">. Bij deze is dat </w:t>
            </w:r>
            <w:r w:rsidR="003626BF">
              <w:rPr>
                <w:rFonts w:ascii="Calibri" w:hAnsi="Calibri"/>
                <w:color w:val="000000"/>
              </w:rPr>
              <w:t>vervolledigd.</w:t>
            </w:r>
          </w:p>
          <w:p w14:paraId="4E11080B" w14:textId="77777777" w:rsidR="00BC197B" w:rsidRDefault="00BC197B" w:rsidP="00CB5AB9">
            <w:pPr>
              <w:rPr>
                <w:rFonts w:ascii="Calibri" w:hAnsi="Calibri"/>
                <w:color w:val="000000"/>
                <w:highlight w:val="yellow"/>
              </w:rPr>
            </w:pPr>
          </w:p>
          <w:p w14:paraId="60CDB7F9" w14:textId="15A438D5" w:rsidR="00416762" w:rsidRDefault="00CD57D6" w:rsidP="00CB5AB9">
            <w:pPr>
              <w:rPr>
                <w:rFonts w:ascii="Calibri" w:hAnsi="Calibri"/>
                <w:color w:val="000000"/>
              </w:rPr>
            </w:pPr>
            <w:bookmarkStart w:id="7" w:name="WI13932"/>
            <w:bookmarkStart w:id="8" w:name="_Toc178069893"/>
            <w:bookmarkEnd w:id="7"/>
            <w:r>
              <w:rPr>
                <w:rStyle w:val="Kop2Char"/>
              </w:rPr>
              <w:t>CONTACT</w:t>
            </w:r>
            <w:r w:rsidR="00416762" w:rsidRPr="00AD681E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>werf kopiëren naar bestaande klant</w:t>
            </w:r>
            <w:r w:rsidR="00416762">
              <w:rPr>
                <w:rStyle w:val="Kop2Char"/>
              </w:rPr>
              <w:t xml:space="preserve"> </w:t>
            </w:r>
            <w:r w:rsidR="00416762" w:rsidRPr="00AD681E">
              <w:rPr>
                <w:rStyle w:val="Kop2Char"/>
              </w:rPr>
              <w:t>(</w:t>
            </w:r>
            <w:r w:rsidR="00416762">
              <w:rPr>
                <w:rStyle w:val="Kop2Char"/>
              </w:rPr>
              <w:t>13</w:t>
            </w:r>
            <w:r>
              <w:rPr>
                <w:rStyle w:val="Kop2Char"/>
              </w:rPr>
              <w:t>9</w:t>
            </w:r>
            <w:r w:rsidR="0039467F">
              <w:rPr>
                <w:rStyle w:val="Kop2Char"/>
              </w:rPr>
              <w:t>32-13933</w:t>
            </w:r>
            <w:r w:rsidR="00416762" w:rsidRPr="00AD681E">
              <w:rPr>
                <w:rStyle w:val="Kop2Char"/>
              </w:rPr>
              <w:t>)</w:t>
            </w:r>
            <w:bookmarkEnd w:id="8"/>
            <w:r w:rsidR="00416762" w:rsidRPr="00AD681E">
              <w:rPr>
                <w:b/>
                <w:lang w:eastAsia="ja-JP"/>
              </w:rPr>
              <w:br/>
            </w:r>
            <w:r w:rsidR="00FD7D0B">
              <w:rPr>
                <w:rFonts w:ascii="Calibri" w:hAnsi="Calibri"/>
                <w:color w:val="000000"/>
              </w:rPr>
              <w:t xml:space="preserve">Voortaan is het mogelijk om een contact van het type werf </w:t>
            </w:r>
            <w:r w:rsidR="004C79B8">
              <w:rPr>
                <w:rFonts w:ascii="Calibri" w:hAnsi="Calibri"/>
                <w:color w:val="000000"/>
              </w:rPr>
              <w:t xml:space="preserve">te kopiëren naar een andere bestaande klant. Let wel </w:t>
            </w:r>
            <w:r w:rsidR="008A1251">
              <w:rPr>
                <w:rFonts w:ascii="Calibri" w:hAnsi="Calibri"/>
                <w:color w:val="000000"/>
              </w:rPr>
              <w:t>het origineel contact blijft wel bestaan.</w:t>
            </w:r>
          </w:p>
          <w:p w14:paraId="1D68E9C6" w14:textId="392D7612" w:rsidR="00396F11" w:rsidRDefault="00126EB5" w:rsidP="00CB5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</w:t>
            </w:r>
            <w:r w:rsidR="00396F11" w:rsidRPr="00396F11">
              <w:rPr>
                <w:rFonts w:ascii="Calibri" w:hAnsi="Calibri"/>
                <w:color w:val="000000"/>
              </w:rPr>
              <w:t xml:space="preserve">e nieuwe functie </w:t>
            </w:r>
            <w:r w:rsidR="00BD4343">
              <w:rPr>
                <w:rFonts w:ascii="Calibri" w:hAnsi="Calibri"/>
                <w:color w:val="000000"/>
              </w:rPr>
              <w:t xml:space="preserve">kun je terug </w:t>
            </w:r>
            <w:r w:rsidR="00396F11" w:rsidRPr="00396F11">
              <w:rPr>
                <w:rFonts w:ascii="Calibri" w:hAnsi="Calibri"/>
                <w:color w:val="000000"/>
              </w:rPr>
              <w:t>vinden</w:t>
            </w:r>
            <w:r w:rsidR="00BD4343">
              <w:rPr>
                <w:rFonts w:ascii="Calibri" w:hAnsi="Calibri"/>
                <w:color w:val="000000"/>
              </w:rPr>
              <w:t xml:space="preserve"> op de overzichtslijst van de contacten en op de contac</w:t>
            </w:r>
            <w:r w:rsidR="00D02184">
              <w:rPr>
                <w:rFonts w:ascii="Calibri" w:hAnsi="Calibri"/>
                <w:color w:val="000000"/>
              </w:rPr>
              <w:t>t</w:t>
            </w:r>
            <w:r w:rsidR="00BD4343">
              <w:rPr>
                <w:rFonts w:ascii="Calibri" w:hAnsi="Calibri"/>
                <w:color w:val="000000"/>
              </w:rPr>
              <w:t>kaart</w:t>
            </w:r>
          </w:p>
          <w:p w14:paraId="0A7F72B8" w14:textId="7BAEBCFE" w:rsidR="00853DA8" w:rsidRDefault="00D02184" w:rsidP="00CB5AB9">
            <w:pPr>
              <w:rPr>
                <w:rFonts w:ascii="Calibri" w:hAnsi="Calibri"/>
                <w:color w:val="000000"/>
              </w:rPr>
            </w:pPr>
            <w:r w:rsidRPr="00D02184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7995610B" wp14:editId="72B8DE1A">
                  <wp:extent cx="4029637" cy="1629002"/>
                  <wp:effectExtent l="0" t="0" r="9525" b="9525"/>
                  <wp:docPr id="39056222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56222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637" cy="1629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13087A" w14:textId="0DFEDD78" w:rsidR="00853DA8" w:rsidRDefault="00853DA8" w:rsidP="00CB5A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Volgende zaken worden overgenomen:</w:t>
            </w:r>
          </w:p>
          <w:p w14:paraId="4FFF2609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val="en-BE" w:eastAsia="en-BE"/>
              </w:rPr>
            </w:pPr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Naam: van bron contact</w:t>
            </w:r>
          </w:p>
          <w:p w14:paraId="0A631318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val="en-BE" w:eastAsia="en-BE"/>
              </w:rPr>
            </w:pPr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Naam2: van bron contact</w:t>
            </w:r>
          </w:p>
          <w:p w14:paraId="15E041CF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val="en-BE" w:eastAsia="en-BE"/>
              </w:rPr>
            </w:pPr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Adres: van bron contact</w:t>
            </w:r>
          </w:p>
          <w:p w14:paraId="57495D9E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val="en-BE" w:eastAsia="en-BE"/>
              </w:rPr>
            </w:pPr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Adres2: van bron contact</w:t>
            </w:r>
          </w:p>
          <w:p w14:paraId="349951D0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val="en-BE" w:eastAsia="en-BE"/>
              </w:rPr>
            </w:pPr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Postcode: van bron contact</w:t>
            </w:r>
          </w:p>
          <w:p w14:paraId="78E4631D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val="en-BE" w:eastAsia="en-BE"/>
              </w:rPr>
            </w:pPr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Plaats: van bron contact</w:t>
            </w:r>
          </w:p>
          <w:p w14:paraId="6CBB4578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val="en-BE" w:eastAsia="en-BE"/>
              </w:rPr>
            </w:pPr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Land-/regiocode: van bron contact</w:t>
            </w:r>
          </w:p>
          <w:p w14:paraId="67650933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val="en-BE" w:eastAsia="en-BE"/>
              </w:rPr>
            </w:pPr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Registratienr</w:t>
            </w:r>
            <w:proofErr w:type="gramStart"/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. :</w:t>
            </w:r>
            <w:proofErr w:type="gramEnd"/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 xml:space="preserve"> van bron contact</w:t>
            </w:r>
          </w:p>
          <w:p w14:paraId="2A1EC611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val="en-BE" w:eastAsia="en-BE"/>
              </w:rPr>
            </w:pPr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E-mail: van bron contact</w:t>
            </w:r>
          </w:p>
          <w:p w14:paraId="79A13A29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val="en-BE" w:eastAsia="en-BE"/>
              </w:rPr>
            </w:pPr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Telefoon: van bron contact</w:t>
            </w:r>
          </w:p>
          <w:p w14:paraId="39413BBE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val="en-BE" w:eastAsia="en-BE"/>
              </w:rPr>
            </w:pPr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 xml:space="preserve">GSM </w:t>
            </w:r>
            <w:proofErr w:type="gramStart"/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nr. :</w:t>
            </w:r>
            <w:proofErr w:type="gramEnd"/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 xml:space="preserve"> van bron contact</w:t>
            </w:r>
          </w:p>
          <w:p w14:paraId="169DC3D0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val="en-BE" w:eastAsia="en-BE"/>
              </w:rPr>
            </w:pPr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Homepage: van bron contact</w:t>
            </w:r>
          </w:p>
          <w:p w14:paraId="3D6DC998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val="en-BE" w:eastAsia="en-BE"/>
              </w:rPr>
            </w:pPr>
            <w:proofErr w:type="spellStart"/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Geolocatiecontactnr</w:t>
            </w:r>
            <w:proofErr w:type="spellEnd"/>
            <w:proofErr w:type="gramStart"/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. :</w:t>
            </w:r>
            <w:proofErr w:type="gramEnd"/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 xml:space="preserve"> van bron contact</w:t>
            </w:r>
          </w:p>
          <w:p w14:paraId="37DBAD8D" w14:textId="77777777" w:rsidR="00853DA8" w:rsidRPr="00853DA8" w:rsidRDefault="00853DA8" w:rsidP="00853DA8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n-BE"/>
              </w:rPr>
            </w:pPr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 xml:space="preserve">Bedrijfsnr.: Bedrijfsnr. </w:t>
            </w:r>
            <w:proofErr w:type="gramStart"/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>van</w:t>
            </w:r>
            <w:proofErr w:type="gramEnd"/>
            <w:r w:rsidRPr="00853DA8">
              <w:rPr>
                <w:rFonts w:asciiTheme="minorHAnsi" w:eastAsia="Times New Roman" w:hAnsiTheme="minorHAnsi" w:cstheme="minorHAnsi"/>
                <w:color w:val="000000"/>
                <w:lang w:eastAsia="en-BE"/>
              </w:rPr>
              <w:t xml:space="preserve"> nieuw geselecteerde klant</w:t>
            </w:r>
          </w:p>
          <w:p w14:paraId="14B33007" w14:textId="07CD2128" w:rsidR="00E45B0B" w:rsidRPr="00396F11" w:rsidRDefault="00E45B0B" w:rsidP="00D02184">
            <w:pPr>
              <w:rPr>
                <w:b/>
                <w:lang w:eastAsia="ja-JP"/>
              </w:rPr>
            </w:pPr>
          </w:p>
        </w:tc>
      </w:tr>
      <w:tr w:rsidR="00E45B0B" w:rsidRPr="000D6814" w14:paraId="1804BE9D" w14:textId="77777777" w:rsidTr="00CE52A3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E872D" w14:textId="4508613D" w:rsidR="00B941BD" w:rsidRPr="00CB5AB9" w:rsidRDefault="00B941BD" w:rsidP="00AD14B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55A06" w:rsidRPr="000D6814" w14:paraId="76A8D896" w14:textId="77777777" w:rsidTr="00CE52A3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9E953" w14:textId="77777777" w:rsidR="00055A06" w:rsidRDefault="00055A06" w:rsidP="00CB5AB9">
            <w:pPr>
              <w:rPr>
                <w:rStyle w:val="Kop2Char"/>
              </w:rPr>
            </w:pPr>
          </w:p>
        </w:tc>
      </w:tr>
    </w:tbl>
    <w:p w14:paraId="3F22D75D" w14:textId="77777777" w:rsidR="00AD14BC" w:rsidRPr="002668A6" w:rsidRDefault="00AD14BC">
      <w:pPr>
        <w:rPr>
          <w:rFonts w:eastAsiaTheme="majorEastAsia" w:cs="Arial"/>
          <w:bCs/>
          <w:color w:val="01ABE8"/>
          <w:spacing w:val="40"/>
          <w:sz w:val="28"/>
          <w:szCs w:val="28"/>
        </w:rPr>
      </w:pPr>
      <w:r>
        <w:br w:type="page"/>
      </w:r>
    </w:p>
    <w:p w14:paraId="0A5C3BBE" w14:textId="376BD6F9" w:rsidR="00FF5B6E" w:rsidRDefault="00AC7983" w:rsidP="00773BCF">
      <w:pPr>
        <w:pStyle w:val="Kop1"/>
      </w:pPr>
      <w:bookmarkStart w:id="9" w:name="_Toc178069894"/>
      <w:proofErr w:type="spellStart"/>
      <w:r>
        <w:lastRenderedPageBreak/>
        <w:t>Optimalisaties</w:t>
      </w:r>
      <w:bookmarkEnd w:id="9"/>
      <w:proofErr w:type="spellEnd"/>
    </w:p>
    <w:p w14:paraId="677C5C16" w14:textId="480D8E67" w:rsidR="000D6814" w:rsidRDefault="000D6814" w:rsidP="000D6814">
      <w:pPr>
        <w:rPr>
          <w:lang w:val="en-US"/>
        </w:rPr>
      </w:pPr>
    </w:p>
    <w:p w14:paraId="4B1CE3FA" w14:textId="532184A6" w:rsidR="00CE52A3" w:rsidRDefault="00A916A4" w:rsidP="00A916A4">
      <w:pPr>
        <w:jc w:val="right"/>
        <w:rPr>
          <w:lang w:val="en-US"/>
        </w:rPr>
      </w:pPr>
      <w:r>
        <w:rPr>
          <w:noProof/>
        </w:rPr>
        <w:drawing>
          <wp:inline distT="0" distB="0" distL="0" distR="0" wp14:anchorId="36568A6B" wp14:editId="31090550">
            <wp:extent cx="1280160" cy="719617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9494" cy="72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A0FE5" w:rsidRPr="00E248ED" w14:paraId="133E3CC5" w14:textId="77777777" w:rsidTr="00442F7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DA2A" w14:textId="1FA41B4C" w:rsidR="00EA0FE5" w:rsidRPr="00E248ED" w:rsidRDefault="00550348" w:rsidP="00442F74">
            <w:pPr>
              <w:rPr>
                <w:rFonts w:ascii="Calibri" w:hAnsi="Calibri"/>
                <w:color w:val="000000"/>
              </w:rPr>
            </w:pPr>
            <w:bookmarkStart w:id="10" w:name="WI13789"/>
            <w:bookmarkStart w:id="11" w:name="_Toc178069895"/>
            <w:bookmarkEnd w:id="10"/>
            <w:r>
              <w:rPr>
                <w:rStyle w:val="Kop2Char"/>
              </w:rPr>
              <w:t>SERVICE</w:t>
            </w:r>
            <w:r w:rsidR="00EA0FE5" w:rsidRPr="00E248ED">
              <w:rPr>
                <w:rStyle w:val="Kop2Char"/>
              </w:rPr>
              <w:t xml:space="preserve">: </w:t>
            </w:r>
            <w:r w:rsidR="008113C8">
              <w:rPr>
                <w:rStyle w:val="Kop2Char"/>
              </w:rPr>
              <w:t>Werf op servicecontractregel</w:t>
            </w:r>
            <w:r w:rsidR="00260DDB" w:rsidRPr="00E248ED">
              <w:rPr>
                <w:rStyle w:val="Kop2Char"/>
              </w:rPr>
              <w:t xml:space="preserve"> </w:t>
            </w:r>
            <w:r w:rsidR="00EA0FE5" w:rsidRPr="00E248ED">
              <w:rPr>
                <w:rStyle w:val="Kop2Char"/>
              </w:rPr>
              <w:t>(</w:t>
            </w:r>
            <w:r w:rsidR="008113C8">
              <w:rPr>
                <w:rStyle w:val="Kop2Char"/>
              </w:rPr>
              <w:t>13789</w:t>
            </w:r>
            <w:r w:rsidR="00EA0FE5" w:rsidRPr="00E248ED">
              <w:rPr>
                <w:rStyle w:val="Kop2Char"/>
              </w:rPr>
              <w:t>)</w:t>
            </w:r>
            <w:bookmarkEnd w:id="11"/>
            <w:r w:rsidR="00EA0FE5" w:rsidRPr="00E248ED">
              <w:rPr>
                <w:b/>
                <w:lang w:eastAsia="ja-JP"/>
              </w:rPr>
              <w:br/>
            </w:r>
            <w:r w:rsidR="00E42B4B">
              <w:rPr>
                <w:rFonts w:ascii="Calibri" w:hAnsi="Calibri"/>
                <w:color w:val="000000"/>
              </w:rPr>
              <w:t xml:space="preserve">Op een servicecontractregel was het veld ‘Werf’ in bepaalde omstandigheden </w:t>
            </w:r>
            <w:proofErr w:type="spellStart"/>
            <w:r w:rsidR="00E42B4B">
              <w:rPr>
                <w:rFonts w:ascii="Calibri" w:hAnsi="Calibri"/>
                <w:color w:val="000000"/>
              </w:rPr>
              <w:t>editeerbaar</w:t>
            </w:r>
            <w:proofErr w:type="spellEnd"/>
            <w:r w:rsidR="00E42B4B">
              <w:rPr>
                <w:rFonts w:ascii="Calibri" w:hAnsi="Calibri"/>
                <w:color w:val="000000"/>
              </w:rPr>
              <w:t>. Je kon het veld wel aanpassen maar de wijzigingen werden niet op geslagen.</w:t>
            </w:r>
            <w:r w:rsidR="0055162F">
              <w:rPr>
                <w:rFonts w:ascii="Calibri" w:hAnsi="Calibri"/>
                <w:color w:val="000000"/>
              </w:rPr>
              <w:t xml:space="preserve"> Op zich geen groot probleem maar voortaan kun je het veld niet meer aanpassen zoals</w:t>
            </w:r>
            <w:r w:rsidR="00E248ED">
              <w:rPr>
                <w:rFonts w:ascii="Calibri" w:hAnsi="Calibri"/>
                <w:color w:val="000000"/>
              </w:rPr>
              <w:t xml:space="preserve"> het hoort</w:t>
            </w:r>
            <w:r w:rsidR="00A55769">
              <w:rPr>
                <w:rFonts w:ascii="Calibri" w:hAnsi="Calibri"/>
                <w:color w:val="000000"/>
              </w:rPr>
              <w:t>.</w:t>
            </w:r>
          </w:p>
          <w:p w14:paraId="5EFAA822" w14:textId="75B7F30B" w:rsidR="00EA0FE5" w:rsidRPr="00E248ED" w:rsidRDefault="00EA0FE5" w:rsidP="00442F74">
            <w:pPr>
              <w:rPr>
                <w:rFonts w:ascii="Calibri" w:hAnsi="Calibri"/>
                <w:color w:val="000000"/>
              </w:rPr>
            </w:pPr>
          </w:p>
          <w:p w14:paraId="5110F971" w14:textId="77777777" w:rsidR="00EA0FE5" w:rsidRPr="00E248ED" w:rsidRDefault="00EA0FE5" w:rsidP="00442F74">
            <w:pPr>
              <w:rPr>
                <w:b/>
                <w:lang w:eastAsia="ja-JP"/>
              </w:rPr>
            </w:pPr>
          </w:p>
        </w:tc>
      </w:tr>
      <w:tr w:rsidR="00EA0FE5" w:rsidRPr="00CB5AB9" w14:paraId="0C1EF34F" w14:textId="77777777" w:rsidTr="00442F7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E0770" w14:textId="12043CAD" w:rsidR="00EA0FE5" w:rsidRDefault="00757DD4" w:rsidP="00442F74">
            <w:pPr>
              <w:rPr>
                <w:rFonts w:ascii="Calibri" w:hAnsi="Calibri"/>
                <w:color w:val="000000"/>
              </w:rPr>
            </w:pPr>
            <w:bookmarkStart w:id="12" w:name="WI14290"/>
            <w:bookmarkStart w:id="13" w:name="_Toc178069896"/>
            <w:bookmarkEnd w:id="12"/>
            <w:r>
              <w:rPr>
                <w:rStyle w:val="Kop2Char"/>
              </w:rPr>
              <w:t>CALC</w:t>
            </w:r>
            <w:r w:rsidR="00776198">
              <w:rPr>
                <w:rStyle w:val="Kop2Char"/>
              </w:rPr>
              <w:t>ULATIE</w:t>
            </w:r>
            <w:r w:rsidR="00EA0FE5" w:rsidRPr="00AD681E">
              <w:rPr>
                <w:rStyle w:val="Kop2Char"/>
              </w:rPr>
              <w:t xml:space="preserve">: </w:t>
            </w:r>
            <w:r>
              <w:rPr>
                <w:rStyle w:val="Kop2Char"/>
              </w:rPr>
              <w:t>afrondingen eenheidsprijs versus regelprijs</w:t>
            </w:r>
            <w:r w:rsidR="0080493D">
              <w:rPr>
                <w:rStyle w:val="Kop2Char"/>
              </w:rPr>
              <w:t xml:space="preserve"> </w:t>
            </w:r>
            <w:r w:rsidR="0080493D" w:rsidRPr="00AD681E">
              <w:rPr>
                <w:rStyle w:val="Kop2Char"/>
              </w:rPr>
              <w:t>(</w:t>
            </w:r>
            <w:r>
              <w:rPr>
                <w:rStyle w:val="Kop2Char"/>
              </w:rPr>
              <w:t>14290</w:t>
            </w:r>
            <w:r w:rsidR="00EA0FE5" w:rsidRPr="00AD681E">
              <w:rPr>
                <w:rStyle w:val="Kop2Char"/>
              </w:rPr>
              <w:t>)</w:t>
            </w:r>
            <w:bookmarkEnd w:id="13"/>
            <w:r w:rsidR="00EA0FE5" w:rsidRPr="00AD681E">
              <w:rPr>
                <w:b/>
                <w:lang w:eastAsia="ja-JP"/>
              </w:rPr>
              <w:br/>
            </w:r>
            <w:r>
              <w:rPr>
                <w:rFonts w:ascii="Calibri" w:hAnsi="Calibri"/>
                <w:color w:val="000000"/>
              </w:rPr>
              <w:t xml:space="preserve">Binnen </w:t>
            </w:r>
            <w:r w:rsidR="00225946">
              <w:rPr>
                <w:rFonts w:ascii="Calibri" w:hAnsi="Calibri"/>
                <w:color w:val="000000"/>
              </w:rPr>
              <w:t xml:space="preserve">Gservice wordt er algemeen rekening gehouden met de afrondingen zoals die ingesteld staan </w:t>
            </w:r>
            <w:proofErr w:type="gramStart"/>
            <w:r w:rsidR="00225946">
              <w:rPr>
                <w:rFonts w:ascii="Calibri" w:hAnsi="Calibri"/>
                <w:color w:val="000000"/>
              </w:rPr>
              <w:t>in  de</w:t>
            </w:r>
            <w:proofErr w:type="gramEnd"/>
            <w:r w:rsidR="00225946">
              <w:rPr>
                <w:rFonts w:ascii="Calibri" w:hAnsi="Calibri"/>
                <w:color w:val="000000"/>
              </w:rPr>
              <w:t xml:space="preserve"> boekhoudinstellingen:</w:t>
            </w:r>
          </w:p>
          <w:p w14:paraId="7E5A6FBF" w14:textId="4A1A65D8" w:rsidR="00225946" w:rsidRDefault="002B5A51" w:rsidP="00442F74">
            <w:pPr>
              <w:rPr>
                <w:rFonts w:ascii="Calibri" w:hAnsi="Calibri"/>
                <w:color w:val="000000"/>
              </w:rPr>
            </w:pPr>
            <w:r w:rsidRPr="002B5A51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71C1EE2D" wp14:editId="37DB335A">
                  <wp:extent cx="5941060" cy="4866005"/>
                  <wp:effectExtent l="0" t="0" r="2540" b="0"/>
                  <wp:docPr id="74130281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30281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60" cy="4866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06BD78" w14:textId="4BC7C5B2" w:rsidR="0006784D" w:rsidRDefault="002B5A51" w:rsidP="00442F7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lastRenderedPageBreak/>
              <w:t>Waneer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we echter in de </w:t>
            </w:r>
            <w:proofErr w:type="spellStart"/>
            <w:r>
              <w:rPr>
                <w:rFonts w:ascii="Calibri" w:hAnsi="Calibri"/>
                <w:color w:val="000000"/>
              </w:rPr>
              <w:t>calcualtie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werken met de combinaties van margefactorformules, </w:t>
            </w:r>
            <w:r w:rsidR="00CE7868">
              <w:rPr>
                <w:rFonts w:ascii="Calibri" w:hAnsi="Calibri"/>
                <w:color w:val="000000"/>
              </w:rPr>
              <w:t>regeltoeslagen en -kortingen dan werd de precisie in bepaalde gevallen zo groo</w:t>
            </w:r>
            <w:r w:rsidR="003E5750">
              <w:rPr>
                <w:rFonts w:ascii="Calibri" w:hAnsi="Calibri"/>
                <w:color w:val="000000"/>
              </w:rPr>
              <w:t>t</w:t>
            </w:r>
            <w:r w:rsidR="00CE7868">
              <w:rPr>
                <w:rFonts w:ascii="Calibri" w:hAnsi="Calibri"/>
                <w:color w:val="000000"/>
              </w:rPr>
              <w:t xml:space="preserve"> mogelijk gehouden en dat resulteerde in</w:t>
            </w:r>
            <w:r w:rsidR="003E5750">
              <w:rPr>
                <w:rFonts w:ascii="Calibri" w:hAnsi="Calibri"/>
                <w:color w:val="000000"/>
              </w:rPr>
              <w:t xml:space="preserve"> eigenaarde berekeningen zoals:</w:t>
            </w:r>
          </w:p>
          <w:p w14:paraId="244D5020" w14:textId="78577D54" w:rsidR="00EA0FE5" w:rsidRDefault="003E5750" w:rsidP="00D516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 w:rsidR="007F5B2E">
              <w:rPr>
                <w:rFonts w:ascii="Calibri" w:hAnsi="Calibri"/>
                <w:color w:val="000000"/>
              </w:rPr>
              <w:t>2 gelijkaardige lijnen:</w:t>
            </w:r>
          </w:p>
          <w:p w14:paraId="165EAB6B" w14:textId="77777777" w:rsidR="008B1EED" w:rsidRDefault="00DD5638" w:rsidP="00D5164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DD5638">
              <w:rPr>
                <w:rFonts w:ascii="Segoe UI" w:hAnsi="Segoe UI" w:cs="Segoe UI"/>
                <w:noProof/>
                <w:color w:val="000000"/>
                <w:sz w:val="21"/>
                <w:szCs w:val="21"/>
                <w:shd w:val="clear" w:color="auto" w:fill="FFFFFF"/>
              </w:rPr>
              <w:drawing>
                <wp:inline distT="0" distB="0" distL="0" distR="0" wp14:anchorId="051EF735" wp14:editId="0FFE57A4">
                  <wp:extent cx="3982006" cy="943107"/>
                  <wp:effectExtent l="0" t="0" r="0" b="9525"/>
                  <wp:docPr id="28798787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87873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006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76AA50" w14:textId="77777777" w:rsidR="007F5B2E" w:rsidRDefault="007F5B2E" w:rsidP="00D5164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Bij de eerste lijn zit een</w:t>
            </w:r>
            <w:r w:rsidR="0011591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complexe onderbouw en</w:t>
            </w:r>
            <w:r w:rsidR="0011591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de tweede lijn is een simpele regel waarbij aantal en eenheidsprijs manueel werden ingegeven.</w:t>
            </w:r>
          </w:p>
          <w:p w14:paraId="237EED87" w14:textId="77777777" w:rsidR="00115912" w:rsidRDefault="00115912" w:rsidP="00D5164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De eerste lijn </w:t>
            </w:r>
            <w:r w:rsidR="0053311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wordt gerekend met </w:t>
            </w:r>
            <w:r w:rsidR="006C5B5A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4180 aan eenheidsprijs van 11,752</w:t>
            </w:r>
          </w:p>
          <w:p w14:paraId="5831DE03" w14:textId="541AD476" w:rsidR="006C5B5A" w:rsidRPr="00CB5AB9" w:rsidRDefault="006C5B5A" w:rsidP="00D5164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Hiervoor werden de nodige correctie uitgevoerd zodat er voortaan met </w:t>
            </w:r>
            <w:r w:rsidR="008472A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het afgerond getal gewerkt wordt.</w:t>
            </w:r>
          </w:p>
        </w:tc>
      </w:tr>
    </w:tbl>
    <w:p w14:paraId="68EB739C" w14:textId="34ED89EA" w:rsidR="00781675" w:rsidRDefault="00781675" w:rsidP="00EA0FE5"/>
    <w:p w14:paraId="55AD90A3" w14:textId="77777777" w:rsidR="0006784D" w:rsidRPr="001B7A73" w:rsidRDefault="0006784D">
      <w:pPr>
        <w:rPr>
          <w:rFonts w:eastAsiaTheme="majorEastAsia" w:cs="Arial"/>
          <w:bCs/>
          <w:color w:val="01ABE8"/>
          <w:spacing w:val="40"/>
          <w:sz w:val="28"/>
          <w:szCs w:val="28"/>
        </w:rPr>
      </w:pPr>
      <w:bookmarkStart w:id="14" w:name="_Toc117851391"/>
      <w:r>
        <w:br w:type="page"/>
      </w:r>
    </w:p>
    <w:p w14:paraId="01095AA2" w14:textId="28440CD8" w:rsidR="00781675" w:rsidRDefault="00781675" w:rsidP="00EA7DA1">
      <w:pPr>
        <w:pStyle w:val="Kop1"/>
      </w:pPr>
      <w:bookmarkStart w:id="15" w:name="_Toc178069897"/>
      <w:r>
        <w:lastRenderedPageBreak/>
        <w:t>Tips &amp; Tricks</w:t>
      </w:r>
      <w:bookmarkEnd w:id="14"/>
      <w:bookmarkEnd w:id="15"/>
    </w:p>
    <w:p w14:paraId="5EE6B0AC" w14:textId="77777777" w:rsidR="00781675" w:rsidRDefault="00781675" w:rsidP="00781675">
      <w:pPr>
        <w:rPr>
          <w:lang w:val="en-US"/>
        </w:rPr>
      </w:pPr>
    </w:p>
    <w:p w14:paraId="53149CB0" w14:textId="77777777" w:rsidR="00781675" w:rsidRDefault="00781675" w:rsidP="00781675">
      <w:pPr>
        <w:jc w:val="right"/>
        <w:rPr>
          <w:lang w:val="en-US"/>
        </w:rPr>
      </w:pPr>
      <w:r>
        <w:rPr>
          <w:noProof/>
        </w:rPr>
        <w:drawing>
          <wp:inline distT="0" distB="0" distL="0" distR="0" wp14:anchorId="58CBE7F3" wp14:editId="218E3137">
            <wp:extent cx="1356360" cy="484192"/>
            <wp:effectExtent l="0" t="0" r="0" b="0"/>
            <wp:docPr id="8" name="Picture 8" descr="Afbeelding met tekst, ving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fbeelding met tekst, vinger&#10;&#10;Automatisch gegenereerde beschrijvi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08759" cy="50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07B5B" w14:textId="3C80CFC4" w:rsidR="00FA1A63" w:rsidRDefault="00FA1A63" w:rsidP="00FA1A63">
      <w:pPr>
        <w:rPr>
          <w:rFonts w:ascii="Calibri" w:hAnsi="Calibri"/>
          <w:color w:val="000000"/>
        </w:rPr>
      </w:pPr>
      <w:bookmarkStart w:id="16" w:name="WI13642"/>
      <w:bookmarkStart w:id="17" w:name="_Toc178069898"/>
      <w:bookmarkEnd w:id="16"/>
      <w:r>
        <w:rPr>
          <w:rStyle w:val="Kop2Char"/>
        </w:rPr>
        <w:t>CALC</w:t>
      </w:r>
      <w:r w:rsidR="008E134F">
        <w:rPr>
          <w:rStyle w:val="Kop2Char"/>
        </w:rPr>
        <w:t>ULATIE</w:t>
      </w:r>
      <w:r w:rsidRPr="00AD681E">
        <w:rPr>
          <w:rStyle w:val="Kop2Char"/>
        </w:rPr>
        <w:t xml:space="preserve">: </w:t>
      </w:r>
      <w:r w:rsidR="008E134F">
        <w:rPr>
          <w:rStyle w:val="Kop2Char"/>
        </w:rPr>
        <w:t xml:space="preserve">Werken met </w:t>
      </w:r>
      <w:proofErr w:type="spellStart"/>
      <w:r w:rsidR="008E134F">
        <w:rPr>
          <w:rStyle w:val="Kop2Char"/>
        </w:rPr>
        <w:t>prijsaanvraagcodes</w:t>
      </w:r>
      <w:proofErr w:type="spellEnd"/>
      <w:r w:rsidRPr="00AD681E">
        <w:rPr>
          <w:rStyle w:val="Kop2Char"/>
        </w:rPr>
        <w:t xml:space="preserve"> (</w:t>
      </w:r>
      <w:r w:rsidR="00C5586D">
        <w:rPr>
          <w:rStyle w:val="Kop2Char"/>
        </w:rPr>
        <w:t>13642</w:t>
      </w:r>
      <w:r w:rsidRPr="00AD681E">
        <w:rPr>
          <w:rStyle w:val="Kop2Char"/>
        </w:rPr>
        <w:t>)</w:t>
      </w:r>
      <w:bookmarkEnd w:id="17"/>
      <w:r w:rsidRPr="00AD681E">
        <w:rPr>
          <w:b/>
          <w:lang w:eastAsia="ja-JP"/>
        </w:rPr>
        <w:br/>
      </w:r>
      <w:r w:rsidR="00AD7573">
        <w:rPr>
          <w:rFonts w:ascii="Calibri" w:hAnsi="Calibri"/>
          <w:color w:val="000000"/>
        </w:rPr>
        <w:t xml:space="preserve">We merken op dat weinig klanten werken met </w:t>
      </w:r>
      <w:proofErr w:type="spellStart"/>
      <w:r w:rsidR="00AD7573">
        <w:rPr>
          <w:rFonts w:ascii="Calibri" w:hAnsi="Calibri"/>
          <w:color w:val="000000"/>
        </w:rPr>
        <w:t>prijsaanvraagcodes</w:t>
      </w:r>
      <w:proofErr w:type="spellEnd"/>
      <w:r w:rsidR="00AD7573">
        <w:rPr>
          <w:rFonts w:ascii="Calibri" w:hAnsi="Calibri"/>
          <w:color w:val="000000"/>
        </w:rPr>
        <w:t>.</w:t>
      </w:r>
      <w:r w:rsidR="001A0164">
        <w:rPr>
          <w:rFonts w:ascii="Calibri" w:hAnsi="Calibri"/>
          <w:color w:val="000000"/>
        </w:rPr>
        <w:t xml:space="preserve"> Omdat we dit zelf een handige </w:t>
      </w:r>
      <w:r w:rsidR="006F0ABE">
        <w:rPr>
          <w:rFonts w:ascii="Calibri" w:hAnsi="Calibri"/>
          <w:color w:val="000000"/>
        </w:rPr>
        <w:t>tool</w:t>
      </w:r>
      <w:r w:rsidR="001A0164">
        <w:rPr>
          <w:rFonts w:ascii="Calibri" w:hAnsi="Calibri"/>
          <w:color w:val="000000"/>
        </w:rPr>
        <w:t xml:space="preserve"> vinden </w:t>
      </w:r>
      <w:r w:rsidR="006F0ABE">
        <w:rPr>
          <w:rFonts w:ascii="Calibri" w:hAnsi="Calibri"/>
          <w:color w:val="000000"/>
        </w:rPr>
        <w:t xml:space="preserve">om prijzen te vergelijken </w:t>
      </w:r>
      <w:r w:rsidR="001A0164">
        <w:rPr>
          <w:rFonts w:ascii="Calibri" w:hAnsi="Calibri"/>
          <w:color w:val="000000"/>
        </w:rPr>
        <w:t xml:space="preserve">hebben we </w:t>
      </w:r>
      <w:r w:rsidR="006F0ABE">
        <w:rPr>
          <w:rFonts w:ascii="Calibri" w:hAnsi="Calibri"/>
          <w:color w:val="000000"/>
        </w:rPr>
        <w:t xml:space="preserve">de functionaliteit even onder de loop genomen en </w:t>
      </w:r>
      <w:r w:rsidR="006A4B7B">
        <w:rPr>
          <w:rFonts w:ascii="Calibri" w:hAnsi="Calibri"/>
          <w:color w:val="000000"/>
        </w:rPr>
        <w:t>geoptimaliseerd.</w:t>
      </w:r>
    </w:p>
    <w:p w14:paraId="45E5554B" w14:textId="71A4E65E" w:rsidR="006A4B7B" w:rsidRPr="00A71B05" w:rsidRDefault="006A4B7B" w:rsidP="00FA1A63">
      <w:pPr>
        <w:rPr>
          <w:rFonts w:ascii="Calibri" w:hAnsi="Calibri"/>
          <w:b/>
          <w:bCs/>
          <w:color w:val="000000"/>
        </w:rPr>
      </w:pPr>
      <w:r w:rsidRPr="00A71B05">
        <w:rPr>
          <w:rFonts w:ascii="Calibri" w:hAnsi="Calibri"/>
          <w:b/>
          <w:bCs/>
          <w:color w:val="000000"/>
        </w:rPr>
        <w:t>Wat doet het precies?</w:t>
      </w:r>
    </w:p>
    <w:p w14:paraId="262745A0" w14:textId="3127CC9F" w:rsidR="00AA0D4D" w:rsidRDefault="00AA0D4D" w:rsidP="00FA1A63">
      <w:pPr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Prijsaanvraagcodes</w:t>
      </w:r>
      <w:proofErr w:type="spellEnd"/>
      <w:r>
        <w:rPr>
          <w:rFonts w:ascii="Calibri" w:hAnsi="Calibri"/>
          <w:color w:val="000000"/>
        </w:rPr>
        <w:t xml:space="preserve"> </w:t>
      </w:r>
      <w:r w:rsidR="001720CE">
        <w:rPr>
          <w:rFonts w:ascii="Calibri" w:hAnsi="Calibri"/>
          <w:color w:val="000000"/>
        </w:rPr>
        <w:t xml:space="preserve">bieden de calculator de mogelijkheid om op de verkoopregels van een </w:t>
      </w:r>
      <w:r w:rsidR="006368EB">
        <w:rPr>
          <w:rFonts w:ascii="Calibri" w:hAnsi="Calibri"/>
          <w:color w:val="000000"/>
        </w:rPr>
        <w:t xml:space="preserve">projectofferte calculatie een </w:t>
      </w:r>
      <w:proofErr w:type="spellStart"/>
      <w:r w:rsidR="006368EB">
        <w:rPr>
          <w:rFonts w:ascii="Calibri" w:hAnsi="Calibri"/>
          <w:color w:val="000000"/>
        </w:rPr>
        <w:t>prijsaanvraagcode</w:t>
      </w:r>
      <w:proofErr w:type="spellEnd"/>
      <w:r w:rsidR="006368EB">
        <w:rPr>
          <w:rFonts w:ascii="Calibri" w:hAnsi="Calibri"/>
          <w:color w:val="000000"/>
        </w:rPr>
        <w:t xml:space="preserve"> mee te geven. Dit kan zelfs al v</w:t>
      </w:r>
      <w:r w:rsidR="003A61C1">
        <w:rPr>
          <w:rFonts w:ascii="Calibri" w:hAnsi="Calibri"/>
          <w:color w:val="000000"/>
        </w:rPr>
        <w:t>an de meetstaat XLS die wordt ingelezen.</w:t>
      </w:r>
    </w:p>
    <w:p w14:paraId="17928406" w14:textId="4EE7E4CB" w:rsidR="003A61C1" w:rsidRPr="00A71B05" w:rsidRDefault="003A61C1" w:rsidP="00FA1A63">
      <w:pPr>
        <w:rPr>
          <w:rFonts w:ascii="Calibri" w:hAnsi="Calibri"/>
          <w:i/>
          <w:iCs/>
          <w:color w:val="000000"/>
        </w:rPr>
      </w:pPr>
      <w:r w:rsidRPr="00A71B05">
        <w:rPr>
          <w:rFonts w:ascii="Calibri" w:hAnsi="Calibri"/>
          <w:i/>
          <w:iCs/>
          <w:color w:val="000000"/>
        </w:rPr>
        <w:t xml:space="preserve">Wat is een </w:t>
      </w:r>
      <w:proofErr w:type="spellStart"/>
      <w:r w:rsidRPr="00A71B05">
        <w:rPr>
          <w:rFonts w:ascii="Calibri" w:hAnsi="Calibri"/>
          <w:i/>
          <w:iCs/>
          <w:color w:val="000000"/>
        </w:rPr>
        <w:t>prijsaanvraagcode</w:t>
      </w:r>
      <w:proofErr w:type="spellEnd"/>
      <w:r w:rsidRPr="00A71B05">
        <w:rPr>
          <w:rFonts w:ascii="Calibri" w:hAnsi="Calibri"/>
          <w:i/>
          <w:iCs/>
          <w:color w:val="000000"/>
        </w:rPr>
        <w:t>?</w:t>
      </w:r>
    </w:p>
    <w:p w14:paraId="27FB52A0" w14:textId="098CCF05" w:rsidR="003A61C1" w:rsidRDefault="0020040E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In wezen </w:t>
      </w:r>
      <w:r w:rsidR="001B7A73">
        <w:rPr>
          <w:rFonts w:ascii="Calibri" w:hAnsi="Calibri"/>
          <w:color w:val="000000"/>
        </w:rPr>
        <w:t>bundelt</w:t>
      </w:r>
      <w:r>
        <w:rPr>
          <w:rFonts w:ascii="Calibri" w:hAnsi="Calibri"/>
          <w:color w:val="000000"/>
        </w:rPr>
        <w:t xml:space="preserve"> een </w:t>
      </w:r>
      <w:proofErr w:type="spellStart"/>
      <w:r>
        <w:rPr>
          <w:rFonts w:ascii="Calibri" w:hAnsi="Calibri"/>
          <w:color w:val="000000"/>
        </w:rPr>
        <w:t>prijsaanvraagcode</w:t>
      </w:r>
      <w:proofErr w:type="spellEnd"/>
      <w:r>
        <w:rPr>
          <w:rFonts w:ascii="Calibri" w:hAnsi="Calibri"/>
          <w:color w:val="000000"/>
        </w:rPr>
        <w:t xml:space="preserve"> een aantal concurrerende leveranciers</w:t>
      </w:r>
      <w:r w:rsidR="001B7A73">
        <w:rPr>
          <w:rFonts w:ascii="Calibri" w:hAnsi="Calibri"/>
          <w:color w:val="000000"/>
        </w:rPr>
        <w:t xml:space="preserve"> waarvoor we voor een bepaalde verkooplijn op onze offerte prijsaanvragen willen uit sturen.</w:t>
      </w:r>
    </w:p>
    <w:p w14:paraId="52436A5E" w14:textId="1DFA0E45" w:rsidR="001B7A73" w:rsidRDefault="00EA44E8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Zo kunnen we een </w:t>
      </w:r>
      <w:proofErr w:type="spellStart"/>
      <w:r w:rsidR="00326B4D">
        <w:rPr>
          <w:rFonts w:ascii="Calibri" w:hAnsi="Calibri"/>
          <w:color w:val="000000"/>
        </w:rPr>
        <w:t>prijsaanvraagcode</w:t>
      </w:r>
      <w:proofErr w:type="spellEnd"/>
      <w:r w:rsidR="00326B4D">
        <w:rPr>
          <w:rFonts w:ascii="Calibri" w:hAnsi="Calibri"/>
          <w:color w:val="000000"/>
        </w:rPr>
        <w:t xml:space="preserve"> maken voor de verschillende domeinen waarin we actief zijn</w:t>
      </w:r>
      <w:r w:rsidR="00A97123">
        <w:rPr>
          <w:rFonts w:ascii="Calibri" w:hAnsi="Calibri"/>
          <w:color w:val="000000"/>
        </w:rPr>
        <w:t>:</w:t>
      </w:r>
    </w:p>
    <w:p w14:paraId="76E796D4" w14:textId="0E7788F0" w:rsidR="00A97123" w:rsidRDefault="00634878" w:rsidP="00FA1A63">
      <w:pPr>
        <w:rPr>
          <w:rFonts w:ascii="Calibri" w:hAnsi="Calibri"/>
          <w:color w:val="000000"/>
        </w:rPr>
      </w:pPr>
      <w:r w:rsidRPr="00634878">
        <w:rPr>
          <w:rFonts w:ascii="Calibri" w:hAnsi="Calibri"/>
          <w:noProof/>
          <w:color w:val="000000"/>
        </w:rPr>
        <w:drawing>
          <wp:inline distT="0" distB="0" distL="0" distR="0" wp14:anchorId="1ACD130A" wp14:editId="486034C8">
            <wp:extent cx="5010849" cy="2648320"/>
            <wp:effectExtent l="0" t="0" r="0" b="0"/>
            <wp:docPr id="495411582" name="Afbeelding 1" descr="Afbeelding met tekst, schermopname, nummer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411582" name="Afbeelding 1" descr="Afbeelding met tekst, schermopname, nummer, Lettertype&#10;&#10;Automatisch gegenereerde beschrijvi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9BBCE" w14:textId="14F97077" w:rsidR="004A2002" w:rsidRDefault="004A2002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Elke </w:t>
      </w:r>
      <w:proofErr w:type="spellStart"/>
      <w:r w:rsidR="003A0139">
        <w:rPr>
          <w:rFonts w:ascii="Calibri" w:hAnsi="Calibri"/>
          <w:color w:val="000000"/>
        </w:rPr>
        <w:t>prijsaanvraagcode</w:t>
      </w:r>
      <w:proofErr w:type="spellEnd"/>
      <w:r w:rsidR="003A0139">
        <w:rPr>
          <w:rFonts w:ascii="Calibri" w:hAnsi="Calibri"/>
          <w:color w:val="000000"/>
        </w:rPr>
        <w:t xml:space="preserve"> groepeert een aantal leveranciers. </w:t>
      </w:r>
      <w:r w:rsidR="00E9574E">
        <w:rPr>
          <w:rFonts w:ascii="Calibri" w:hAnsi="Calibri"/>
          <w:color w:val="000000"/>
        </w:rPr>
        <w:t xml:space="preserve">Dit is bijvoorbeeld de </w:t>
      </w:r>
      <w:proofErr w:type="spellStart"/>
      <w:r w:rsidR="00E9574E">
        <w:rPr>
          <w:rFonts w:ascii="Calibri" w:hAnsi="Calibri"/>
          <w:color w:val="000000"/>
        </w:rPr>
        <w:t>prijsaanvraagcode</w:t>
      </w:r>
      <w:proofErr w:type="spellEnd"/>
      <w:r w:rsidR="00E9574E">
        <w:rPr>
          <w:rFonts w:ascii="Calibri" w:hAnsi="Calibri"/>
          <w:color w:val="000000"/>
        </w:rPr>
        <w:t xml:space="preserve"> voor </w:t>
      </w:r>
      <w:r w:rsidR="00F05131">
        <w:rPr>
          <w:rFonts w:ascii="Calibri" w:hAnsi="Calibri"/>
          <w:color w:val="000000"/>
        </w:rPr>
        <w:t>‘</w:t>
      </w:r>
      <w:proofErr w:type="spellStart"/>
      <w:r w:rsidR="00F05131">
        <w:rPr>
          <w:rFonts w:ascii="Calibri" w:hAnsi="Calibri"/>
          <w:color w:val="000000"/>
        </w:rPr>
        <w:t>Koudeproductie</w:t>
      </w:r>
      <w:proofErr w:type="spellEnd"/>
      <w:r w:rsidR="00F05131">
        <w:rPr>
          <w:rFonts w:ascii="Calibri" w:hAnsi="Calibri"/>
          <w:color w:val="000000"/>
        </w:rPr>
        <w:t xml:space="preserve"> en warmtepompen’:</w:t>
      </w:r>
    </w:p>
    <w:p w14:paraId="2CFE092B" w14:textId="62D5B542" w:rsidR="00F05131" w:rsidRDefault="002946A8" w:rsidP="00FA1A63">
      <w:pPr>
        <w:rPr>
          <w:rFonts w:ascii="Calibri" w:hAnsi="Calibri"/>
          <w:color w:val="000000"/>
        </w:rPr>
      </w:pPr>
      <w:r w:rsidRPr="002946A8">
        <w:rPr>
          <w:rFonts w:ascii="Calibri" w:hAnsi="Calibri"/>
          <w:noProof/>
          <w:color w:val="000000"/>
        </w:rPr>
        <w:lastRenderedPageBreak/>
        <w:drawing>
          <wp:inline distT="0" distB="0" distL="0" distR="0" wp14:anchorId="3B97A375" wp14:editId="3EE451C4">
            <wp:extent cx="5941060" cy="4211320"/>
            <wp:effectExtent l="0" t="0" r="2540" b="0"/>
            <wp:docPr id="492568368" name="Afbeelding 1" descr="Afbeelding met tekst, schermopname, nummer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68368" name="Afbeelding 1" descr="Afbeelding met tekst, schermopname, nummer, Lettertype&#10;&#10;Automatisch gegenereerde beschrijvi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04630" w14:textId="77777777" w:rsidR="002946A8" w:rsidRDefault="002946A8" w:rsidP="00FA1A63">
      <w:pPr>
        <w:rPr>
          <w:rFonts w:ascii="Calibri" w:hAnsi="Calibri"/>
          <w:color w:val="000000"/>
        </w:rPr>
      </w:pPr>
    </w:p>
    <w:p w14:paraId="2A6DD101" w14:textId="5AB38AC4" w:rsidR="002946A8" w:rsidRDefault="002946A8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Hiermee geven we aan dat wanneer we op een projectofferte calculatie bij voorbeeld een warmtepomp moeten calculeren dat we </w:t>
      </w:r>
      <w:r w:rsidR="003D669B">
        <w:rPr>
          <w:rFonts w:ascii="Calibri" w:hAnsi="Calibri"/>
          <w:color w:val="000000"/>
        </w:rPr>
        <w:t>in de meeste gevallen een prijsaanvraag zullen versturen naar bovenstaande leveranciers.</w:t>
      </w:r>
    </w:p>
    <w:p w14:paraId="7904D789" w14:textId="4D4A3B54" w:rsidR="003D669B" w:rsidRDefault="003D669B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Voorbeeld: we maken een prijsofferte</w:t>
      </w:r>
      <w:r w:rsidR="00C74E73">
        <w:rPr>
          <w:rFonts w:ascii="Calibri" w:hAnsi="Calibri"/>
          <w:color w:val="000000"/>
        </w:rPr>
        <w:t xml:space="preserve"> waar we een warmtepomp voor nodig hebben:</w:t>
      </w:r>
    </w:p>
    <w:p w14:paraId="1B61E0CA" w14:textId="068968B5" w:rsidR="00F05131" w:rsidRDefault="003E64F0" w:rsidP="00FA1A63">
      <w:pPr>
        <w:rPr>
          <w:rFonts w:ascii="Calibri" w:hAnsi="Calibri"/>
          <w:color w:val="000000"/>
        </w:rPr>
      </w:pPr>
      <w:r w:rsidRPr="003E64F0">
        <w:rPr>
          <w:rFonts w:ascii="Calibri" w:hAnsi="Calibri"/>
          <w:noProof/>
          <w:color w:val="000000"/>
        </w:rPr>
        <w:drawing>
          <wp:inline distT="0" distB="0" distL="0" distR="0" wp14:anchorId="6082AE69" wp14:editId="25212555">
            <wp:extent cx="5941060" cy="1009015"/>
            <wp:effectExtent l="0" t="0" r="2540" b="635"/>
            <wp:docPr id="775577397" name="Afbeelding 1" descr="Afbeelding met tekst, lijn, nummer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577397" name="Afbeelding 1" descr="Afbeelding met tekst, lijn, nummer, Lettertype&#10;&#10;Automatisch gegenereerde beschrijvi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AF0F5" w14:textId="6C69B3C5" w:rsidR="00811CE0" w:rsidRDefault="00811CE0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Op de regel voegen we de </w:t>
      </w:r>
      <w:proofErr w:type="spellStart"/>
      <w:r w:rsidR="003F5A9F">
        <w:rPr>
          <w:rFonts w:ascii="Calibri" w:hAnsi="Calibri"/>
          <w:color w:val="000000"/>
        </w:rPr>
        <w:t>prijsaanvraagcode</w:t>
      </w:r>
      <w:proofErr w:type="spellEnd"/>
      <w:r w:rsidR="003F5A9F">
        <w:rPr>
          <w:rFonts w:ascii="Calibri" w:hAnsi="Calibri"/>
          <w:color w:val="000000"/>
        </w:rPr>
        <w:t xml:space="preserve"> PA</w:t>
      </w:r>
      <w:r w:rsidR="00316310">
        <w:rPr>
          <w:rFonts w:ascii="Calibri" w:hAnsi="Calibri"/>
          <w:color w:val="000000"/>
        </w:rPr>
        <w:t>2020 in.</w:t>
      </w:r>
      <w:r w:rsidR="003F5A9F">
        <w:rPr>
          <w:rFonts w:ascii="Calibri" w:hAnsi="Calibri"/>
          <w:color w:val="000000"/>
        </w:rPr>
        <w:t xml:space="preserve">  U kunt </w:t>
      </w:r>
      <w:proofErr w:type="spellStart"/>
      <w:r w:rsidR="003F5A9F">
        <w:rPr>
          <w:rFonts w:ascii="Calibri" w:hAnsi="Calibri"/>
          <w:color w:val="000000"/>
        </w:rPr>
        <w:t>prijsaanvraagcode</w:t>
      </w:r>
      <w:r w:rsidR="00515E5A">
        <w:rPr>
          <w:rFonts w:ascii="Calibri" w:hAnsi="Calibri"/>
          <w:color w:val="000000"/>
        </w:rPr>
        <w:t>s</w:t>
      </w:r>
      <w:proofErr w:type="spellEnd"/>
      <w:r w:rsidR="00515E5A">
        <w:rPr>
          <w:rFonts w:ascii="Calibri" w:hAnsi="Calibri"/>
          <w:color w:val="000000"/>
        </w:rPr>
        <w:t xml:space="preserve"> </w:t>
      </w:r>
      <w:r w:rsidR="003F5A9F">
        <w:rPr>
          <w:rFonts w:ascii="Calibri" w:hAnsi="Calibri"/>
          <w:color w:val="000000"/>
        </w:rPr>
        <w:t>invullen op alle gewenste verkoopregels waarvoor u prijsaanvragen wenst te versturen.</w:t>
      </w:r>
    </w:p>
    <w:p w14:paraId="1AEF1188" w14:textId="5EDB5CB7" w:rsidR="00316310" w:rsidRDefault="00316310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Wanneer we werken met de</w:t>
      </w:r>
      <w:r w:rsidR="003F5A9F"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prijsaanvraagcodes</w:t>
      </w:r>
      <w:proofErr w:type="spellEnd"/>
      <w:r>
        <w:rPr>
          <w:rFonts w:ascii="Calibri" w:hAnsi="Calibri"/>
          <w:color w:val="000000"/>
        </w:rPr>
        <w:t xml:space="preserve"> dan </w:t>
      </w:r>
      <w:r w:rsidR="005119D6">
        <w:rPr>
          <w:rFonts w:ascii="Calibri" w:hAnsi="Calibri"/>
          <w:color w:val="000000"/>
        </w:rPr>
        <w:t>zijn onderstaande actieknoppen van belang:</w:t>
      </w:r>
    </w:p>
    <w:p w14:paraId="11534AD9" w14:textId="173ED13D" w:rsidR="005119D6" w:rsidRDefault="00A455D5" w:rsidP="00FA1A63">
      <w:pPr>
        <w:rPr>
          <w:rFonts w:ascii="Calibri" w:hAnsi="Calibri"/>
          <w:color w:val="000000"/>
        </w:rPr>
      </w:pPr>
      <w:r w:rsidRPr="00A455D5">
        <w:rPr>
          <w:rFonts w:ascii="Calibri" w:hAnsi="Calibri"/>
          <w:noProof/>
          <w:color w:val="000000"/>
        </w:rPr>
        <w:lastRenderedPageBreak/>
        <w:drawing>
          <wp:inline distT="0" distB="0" distL="0" distR="0" wp14:anchorId="5FEDC502" wp14:editId="3FABD23E">
            <wp:extent cx="2915057" cy="1543265"/>
            <wp:effectExtent l="0" t="0" r="0" b="0"/>
            <wp:docPr id="1214320887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20887" name="Afbeelding 1" descr="Afbeelding met tekst, schermopname, Lettertype, nummer&#10;&#10;Automatisch gegenereerde beschrijvi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15057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0EAA9" w14:textId="4D04C389" w:rsidR="00515E5A" w:rsidRDefault="00515E5A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Dit zijn de vijf knoppen met hun respectievelijke </w:t>
      </w:r>
      <w:r w:rsidR="007E3378">
        <w:rPr>
          <w:rFonts w:ascii="Calibri" w:hAnsi="Calibri"/>
          <w:color w:val="000000"/>
        </w:rPr>
        <w:t>acties:</w:t>
      </w:r>
    </w:p>
    <w:p w14:paraId="62C93C94" w14:textId="58283856" w:rsidR="007E3378" w:rsidRDefault="007E3378" w:rsidP="007E3378">
      <w:pPr>
        <w:pStyle w:val="Lijstalinea"/>
        <w:numPr>
          <w:ilvl w:val="0"/>
          <w:numId w:val="45"/>
        </w:numPr>
        <w:rPr>
          <w:rFonts w:ascii="Calibri" w:hAnsi="Calibri"/>
          <w:color w:val="000000"/>
        </w:rPr>
      </w:pPr>
      <w:r w:rsidRPr="00594B25">
        <w:rPr>
          <w:rFonts w:ascii="Calibri" w:hAnsi="Calibri"/>
          <w:color w:val="000000"/>
          <w:u w:val="single"/>
        </w:rPr>
        <w:t>Inkoopprijscode</w:t>
      </w:r>
      <w:r w:rsidR="004B0919" w:rsidRPr="00594B25">
        <w:rPr>
          <w:rFonts w:ascii="Calibri" w:hAnsi="Calibri"/>
          <w:color w:val="000000"/>
          <w:u w:val="single"/>
        </w:rPr>
        <w:t>s</w:t>
      </w:r>
      <w:r w:rsidR="006702EC">
        <w:rPr>
          <w:rFonts w:ascii="Calibri" w:hAnsi="Calibri"/>
          <w:color w:val="000000"/>
        </w:rPr>
        <w:t>:</w:t>
      </w:r>
      <w:r w:rsidR="004B0919">
        <w:rPr>
          <w:rFonts w:ascii="Calibri" w:hAnsi="Calibri"/>
          <w:color w:val="000000"/>
        </w:rPr>
        <w:t xml:space="preserve"> overzicht van de gebruikte codes in de offerte</w:t>
      </w:r>
    </w:p>
    <w:p w14:paraId="2A58B516" w14:textId="018166EC" w:rsidR="007E3378" w:rsidRDefault="007E3378" w:rsidP="007E3378">
      <w:pPr>
        <w:pStyle w:val="Lijstalinea"/>
        <w:numPr>
          <w:ilvl w:val="0"/>
          <w:numId w:val="45"/>
        </w:numPr>
        <w:rPr>
          <w:rFonts w:ascii="Calibri" w:hAnsi="Calibri"/>
          <w:color w:val="000000"/>
        </w:rPr>
      </w:pPr>
      <w:r w:rsidRPr="00594B25">
        <w:rPr>
          <w:rFonts w:ascii="Calibri" w:hAnsi="Calibri"/>
          <w:color w:val="000000"/>
          <w:u w:val="single"/>
        </w:rPr>
        <w:t>Compositieregels</w:t>
      </w:r>
      <w:r w:rsidR="006702EC">
        <w:rPr>
          <w:rFonts w:ascii="Calibri" w:hAnsi="Calibri"/>
          <w:color w:val="000000"/>
        </w:rPr>
        <w:t>:</w:t>
      </w:r>
      <w:r w:rsidR="00E960EB">
        <w:rPr>
          <w:rFonts w:ascii="Calibri" w:hAnsi="Calibri"/>
          <w:color w:val="000000"/>
        </w:rPr>
        <w:t xml:space="preserve"> </w:t>
      </w:r>
      <w:r w:rsidR="004B0919">
        <w:rPr>
          <w:rFonts w:ascii="Calibri" w:hAnsi="Calibri"/>
          <w:color w:val="000000"/>
        </w:rPr>
        <w:t>prijsvergelijkmatrix</w:t>
      </w:r>
      <w:r w:rsidR="00E960EB">
        <w:rPr>
          <w:rFonts w:ascii="Calibri" w:hAnsi="Calibri"/>
          <w:color w:val="000000"/>
        </w:rPr>
        <w:t xml:space="preserve"> voor de </w:t>
      </w:r>
      <w:r w:rsidR="008F3747">
        <w:rPr>
          <w:rFonts w:ascii="Calibri" w:hAnsi="Calibri"/>
          <w:color w:val="000000"/>
        </w:rPr>
        <w:t>verkoop regels</w:t>
      </w:r>
      <w:r w:rsidR="00E960EB">
        <w:rPr>
          <w:rFonts w:ascii="Calibri" w:hAnsi="Calibri"/>
          <w:color w:val="000000"/>
        </w:rPr>
        <w:t xml:space="preserve"> (composities) met een </w:t>
      </w:r>
      <w:proofErr w:type="spellStart"/>
      <w:r w:rsidR="00E960EB">
        <w:rPr>
          <w:rFonts w:ascii="Calibri" w:hAnsi="Calibri"/>
          <w:color w:val="000000"/>
        </w:rPr>
        <w:t>prijsaanvraagcode</w:t>
      </w:r>
      <w:proofErr w:type="spellEnd"/>
    </w:p>
    <w:p w14:paraId="2C32D103" w14:textId="5CB5EC85" w:rsidR="007E3378" w:rsidRDefault="007E3378" w:rsidP="007E3378">
      <w:pPr>
        <w:pStyle w:val="Lijstalinea"/>
        <w:numPr>
          <w:ilvl w:val="0"/>
          <w:numId w:val="45"/>
        </w:numPr>
        <w:rPr>
          <w:rFonts w:ascii="Calibri" w:hAnsi="Calibri"/>
          <w:color w:val="000000"/>
        </w:rPr>
      </w:pPr>
      <w:r w:rsidRPr="00594B25">
        <w:rPr>
          <w:rFonts w:ascii="Calibri" w:hAnsi="Calibri"/>
          <w:color w:val="000000"/>
          <w:u w:val="single"/>
        </w:rPr>
        <w:t>Calculatieregels</w:t>
      </w:r>
      <w:r w:rsidR="006702EC">
        <w:rPr>
          <w:rFonts w:ascii="Calibri" w:hAnsi="Calibri"/>
          <w:color w:val="000000"/>
        </w:rPr>
        <w:t>:</w:t>
      </w:r>
      <w:r w:rsidR="004B0919">
        <w:rPr>
          <w:rFonts w:ascii="Calibri" w:hAnsi="Calibri"/>
          <w:color w:val="000000"/>
        </w:rPr>
        <w:t xml:space="preserve"> </w:t>
      </w:r>
      <w:r w:rsidR="00E960EB">
        <w:rPr>
          <w:rFonts w:ascii="Calibri" w:hAnsi="Calibri"/>
          <w:color w:val="000000"/>
        </w:rPr>
        <w:t>idem als hierboven maar dan op het onderliggende niveau van calcul</w:t>
      </w:r>
      <w:r w:rsidR="008F3747">
        <w:rPr>
          <w:rFonts w:ascii="Calibri" w:hAnsi="Calibri"/>
          <w:color w:val="000000"/>
        </w:rPr>
        <w:t>a</w:t>
      </w:r>
      <w:r w:rsidR="00E960EB">
        <w:rPr>
          <w:rFonts w:ascii="Calibri" w:hAnsi="Calibri"/>
          <w:color w:val="000000"/>
        </w:rPr>
        <w:t>tieregels in plaats van verkoop compositieregels. Dit is momenteel nog niet uitgewerkt in de actu</w:t>
      </w:r>
      <w:r w:rsidR="00594B25">
        <w:rPr>
          <w:rFonts w:ascii="Calibri" w:hAnsi="Calibri"/>
          <w:color w:val="000000"/>
        </w:rPr>
        <w:t>e</w:t>
      </w:r>
      <w:r w:rsidR="00E960EB">
        <w:rPr>
          <w:rFonts w:ascii="Calibri" w:hAnsi="Calibri"/>
          <w:color w:val="000000"/>
        </w:rPr>
        <w:t>le versie</w:t>
      </w:r>
      <w:r w:rsidR="00594B25">
        <w:rPr>
          <w:rFonts w:ascii="Calibri" w:hAnsi="Calibri"/>
          <w:color w:val="000000"/>
        </w:rPr>
        <w:t xml:space="preserve"> en zal later in de Gservice </w:t>
      </w:r>
      <w:proofErr w:type="spellStart"/>
      <w:r w:rsidR="00594B25">
        <w:rPr>
          <w:rFonts w:ascii="Calibri" w:hAnsi="Calibri"/>
          <w:color w:val="000000"/>
        </w:rPr>
        <w:t>Roadmap</w:t>
      </w:r>
      <w:proofErr w:type="spellEnd"/>
      <w:r w:rsidR="00594B25">
        <w:rPr>
          <w:rFonts w:ascii="Calibri" w:hAnsi="Calibri"/>
          <w:color w:val="000000"/>
        </w:rPr>
        <w:t xml:space="preserve"> verschijnen.</w:t>
      </w:r>
    </w:p>
    <w:p w14:paraId="5E3C00C4" w14:textId="7E59FCDF" w:rsidR="007E3378" w:rsidRDefault="006702EC" w:rsidP="007E3378">
      <w:pPr>
        <w:pStyle w:val="Lijstalinea"/>
        <w:numPr>
          <w:ilvl w:val="0"/>
          <w:numId w:val="45"/>
        </w:numPr>
        <w:rPr>
          <w:rFonts w:ascii="Calibri" w:hAnsi="Calibri"/>
          <w:color w:val="000000"/>
        </w:rPr>
      </w:pPr>
      <w:r w:rsidRPr="00594B25">
        <w:rPr>
          <w:rFonts w:ascii="Calibri" w:hAnsi="Calibri"/>
          <w:color w:val="000000"/>
          <w:u w:val="single"/>
        </w:rPr>
        <w:t>I</w:t>
      </w:r>
      <w:r w:rsidR="007E3378" w:rsidRPr="00594B25">
        <w:rPr>
          <w:rFonts w:ascii="Calibri" w:hAnsi="Calibri"/>
          <w:color w:val="000000"/>
          <w:u w:val="single"/>
        </w:rPr>
        <w:t>nkoopoffer</w:t>
      </w:r>
      <w:r w:rsidRPr="00594B25">
        <w:rPr>
          <w:rFonts w:ascii="Calibri" w:hAnsi="Calibri"/>
          <w:color w:val="000000"/>
          <w:u w:val="single"/>
        </w:rPr>
        <w:t>te</w:t>
      </w:r>
      <w:r w:rsidR="00EE4D1D">
        <w:rPr>
          <w:rFonts w:ascii="Calibri" w:hAnsi="Calibri"/>
          <w:color w:val="000000"/>
          <w:u w:val="single"/>
        </w:rPr>
        <w:t>s</w:t>
      </w:r>
      <w:r>
        <w:rPr>
          <w:rFonts w:ascii="Calibri" w:hAnsi="Calibri"/>
          <w:color w:val="000000"/>
        </w:rPr>
        <w:t>:</w:t>
      </w:r>
      <w:r w:rsidR="00594B25">
        <w:rPr>
          <w:rFonts w:ascii="Calibri" w:hAnsi="Calibri"/>
          <w:color w:val="000000"/>
        </w:rPr>
        <w:t xml:space="preserve"> overzicht van de </w:t>
      </w:r>
      <w:r w:rsidR="001E3E17">
        <w:rPr>
          <w:rFonts w:ascii="Calibri" w:hAnsi="Calibri"/>
          <w:color w:val="000000"/>
        </w:rPr>
        <w:t>gekoppelde inkoopoffertes</w:t>
      </w:r>
    </w:p>
    <w:p w14:paraId="059FD2BB" w14:textId="4D6B5395" w:rsidR="006702EC" w:rsidRPr="007E3378" w:rsidRDefault="006702EC" w:rsidP="007E3378">
      <w:pPr>
        <w:pStyle w:val="Lijstalinea"/>
        <w:numPr>
          <w:ilvl w:val="0"/>
          <w:numId w:val="45"/>
        </w:numPr>
        <w:rPr>
          <w:rFonts w:ascii="Calibri" w:hAnsi="Calibri"/>
          <w:color w:val="000000"/>
        </w:rPr>
      </w:pPr>
      <w:r w:rsidRPr="00594B25">
        <w:rPr>
          <w:rFonts w:ascii="Calibri" w:hAnsi="Calibri"/>
          <w:color w:val="000000"/>
          <w:u w:val="single"/>
        </w:rPr>
        <w:t>Inkooporder</w:t>
      </w:r>
      <w:r w:rsidR="00EE4D1D">
        <w:rPr>
          <w:rFonts w:ascii="Calibri" w:hAnsi="Calibri"/>
          <w:color w:val="000000"/>
          <w:u w:val="single"/>
        </w:rPr>
        <w:t>s</w:t>
      </w:r>
      <w:r>
        <w:rPr>
          <w:rFonts w:ascii="Calibri" w:hAnsi="Calibri"/>
          <w:color w:val="000000"/>
        </w:rPr>
        <w:t>:</w:t>
      </w:r>
      <w:r w:rsidR="00EE4D1D">
        <w:rPr>
          <w:rFonts w:ascii="Calibri" w:hAnsi="Calibri"/>
          <w:color w:val="000000"/>
        </w:rPr>
        <w:t xml:space="preserve"> overzicht van de gekoppelde inkooporders</w:t>
      </w:r>
    </w:p>
    <w:p w14:paraId="1B4424D9" w14:textId="08F02F61" w:rsidR="004D6102" w:rsidRDefault="004D6102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Hieronder bespreken we de drie belangrijkste knoppen:</w:t>
      </w:r>
    </w:p>
    <w:p w14:paraId="6DB799B3" w14:textId="705F7C1F" w:rsidR="004A2002" w:rsidRPr="007018A9" w:rsidRDefault="00FC3D32" w:rsidP="00FA1A63">
      <w:pPr>
        <w:rPr>
          <w:rFonts w:ascii="Calibri" w:hAnsi="Calibri"/>
          <w:i/>
          <w:iCs/>
          <w:color w:val="000000"/>
        </w:rPr>
      </w:pPr>
      <w:r w:rsidRPr="007018A9">
        <w:rPr>
          <w:rFonts w:ascii="Calibri" w:hAnsi="Calibri"/>
          <w:i/>
          <w:iCs/>
          <w:color w:val="000000"/>
        </w:rPr>
        <w:t>Actie Inkoopprijs</w:t>
      </w:r>
      <w:r w:rsidR="004D6102" w:rsidRPr="007018A9">
        <w:rPr>
          <w:rFonts w:ascii="Calibri" w:hAnsi="Calibri"/>
          <w:i/>
          <w:iCs/>
          <w:color w:val="000000"/>
        </w:rPr>
        <w:t>codes</w:t>
      </w:r>
    </w:p>
    <w:p w14:paraId="4BBAFD4A" w14:textId="2BCA2C82" w:rsidR="008F3747" w:rsidRDefault="00CA3E34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Wanneer we op deze actieknop klikken krijgen we een overzicht van de gebruikte </w:t>
      </w:r>
      <w:proofErr w:type="spellStart"/>
      <w:r>
        <w:rPr>
          <w:rFonts w:ascii="Calibri" w:hAnsi="Calibri"/>
          <w:color w:val="000000"/>
        </w:rPr>
        <w:t>prijsaanvraagcodes</w:t>
      </w:r>
      <w:proofErr w:type="spellEnd"/>
      <w:r>
        <w:rPr>
          <w:rFonts w:ascii="Calibri" w:hAnsi="Calibri"/>
          <w:color w:val="000000"/>
        </w:rPr>
        <w:t xml:space="preserve"> binnen de offertes:</w:t>
      </w:r>
      <w:r>
        <w:rPr>
          <w:rFonts w:ascii="Calibri" w:hAnsi="Calibri"/>
          <w:color w:val="000000"/>
        </w:rPr>
        <w:br/>
      </w:r>
      <w:r w:rsidR="00B76865" w:rsidRPr="00B76865">
        <w:rPr>
          <w:rFonts w:ascii="Calibri" w:hAnsi="Calibri"/>
          <w:noProof/>
          <w:color w:val="000000"/>
        </w:rPr>
        <w:drawing>
          <wp:inline distT="0" distB="0" distL="0" distR="0" wp14:anchorId="061A3B57" wp14:editId="3763305A">
            <wp:extent cx="4163006" cy="1705213"/>
            <wp:effectExtent l="0" t="0" r="9525" b="9525"/>
            <wp:docPr id="1868438416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38416" name="Afbeelding 1" descr="Afbeelding met tekst, schermopname, Lettertype, nummer&#10;&#10;Automatisch gegenereerde beschrijvi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63E21" w14:textId="2786CAC1" w:rsidR="00B76865" w:rsidRDefault="00B76865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Wanneer we doorklikken op een bepaalde code dan krijgen we een overzicht van alle leveranciers die gekoppeld zijn aan de </w:t>
      </w:r>
      <w:proofErr w:type="spellStart"/>
      <w:r w:rsidR="00073F58">
        <w:rPr>
          <w:rFonts w:ascii="Calibri" w:hAnsi="Calibri"/>
          <w:color w:val="000000"/>
        </w:rPr>
        <w:t>prijs</w:t>
      </w:r>
      <w:r w:rsidR="00781912">
        <w:rPr>
          <w:rFonts w:ascii="Calibri" w:hAnsi="Calibri"/>
          <w:color w:val="000000"/>
        </w:rPr>
        <w:t>aanvraagcode</w:t>
      </w:r>
      <w:proofErr w:type="spellEnd"/>
      <w:r w:rsidR="00781912">
        <w:rPr>
          <w:rFonts w:ascii="Calibri" w:hAnsi="Calibri"/>
          <w:color w:val="000000"/>
        </w:rPr>
        <w:t xml:space="preserve"> </w:t>
      </w:r>
      <w:proofErr w:type="spellStart"/>
      <w:r w:rsidR="00781912">
        <w:rPr>
          <w:rFonts w:ascii="Calibri" w:hAnsi="Calibri"/>
          <w:color w:val="000000"/>
        </w:rPr>
        <w:t>vb</w:t>
      </w:r>
      <w:proofErr w:type="spellEnd"/>
      <w:r w:rsidR="00781912">
        <w:rPr>
          <w:rFonts w:ascii="Calibri" w:hAnsi="Calibri"/>
          <w:color w:val="000000"/>
        </w:rPr>
        <w:t xml:space="preserve"> PA2020 in ons voorbeeld:</w:t>
      </w:r>
    </w:p>
    <w:p w14:paraId="6B9BAF74" w14:textId="720D3948" w:rsidR="00781912" w:rsidRDefault="00567E65" w:rsidP="00FA1A63">
      <w:pPr>
        <w:rPr>
          <w:rFonts w:ascii="Calibri" w:hAnsi="Calibri"/>
          <w:color w:val="000000"/>
        </w:rPr>
      </w:pPr>
      <w:r w:rsidRPr="00567E65">
        <w:rPr>
          <w:rFonts w:ascii="Calibri" w:hAnsi="Calibri"/>
          <w:noProof/>
          <w:color w:val="000000"/>
        </w:rPr>
        <w:lastRenderedPageBreak/>
        <w:drawing>
          <wp:inline distT="0" distB="0" distL="0" distR="0" wp14:anchorId="005B6776" wp14:editId="1043DF4B">
            <wp:extent cx="5143500" cy="4058835"/>
            <wp:effectExtent l="0" t="0" r="0" b="0"/>
            <wp:docPr id="511227601" name="Afbeelding 1" descr="Afbeelding met tekst, schermopname, nummer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227601" name="Afbeelding 1" descr="Afbeelding met tekst, schermopname, nummer, Lettertype&#10;&#10;Automatisch gegenereerde beschrijvi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47567" cy="406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75A1" w14:textId="3DDA0E7E" w:rsidR="00567E65" w:rsidRDefault="00567E65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 bovenstaand venster kun je nog leveranciers toevoegen en/of verwijderen. Let wel dit g</w:t>
      </w:r>
      <w:r w:rsidR="00460F8C">
        <w:rPr>
          <w:rFonts w:ascii="Calibri" w:hAnsi="Calibri"/>
          <w:color w:val="000000"/>
        </w:rPr>
        <w:t>eldt dan enkel voor deze offerte.</w:t>
      </w:r>
    </w:p>
    <w:p w14:paraId="2E2A94AD" w14:textId="60395334" w:rsidR="004D6102" w:rsidRPr="004A4B78" w:rsidRDefault="007018A9" w:rsidP="00FA1A63">
      <w:pPr>
        <w:rPr>
          <w:rFonts w:ascii="Calibri" w:hAnsi="Calibri"/>
          <w:i/>
          <w:iCs/>
          <w:color w:val="000000"/>
        </w:rPr>
      </w:pPr>
      <w:r w:rsidRPr="004A4B78">
        <w:rPr>
          <w:rFonts w:ascii="Calibri" w:hAnsi="Calibri"/>
          <w:i/>
          <w:iCs/>
          <w:color w:val="000000"/>
        </w:rPr>
        <w:t xml:space="preserve">Actie </w:t>
      </w:r>
      <w:r w:rsidR="004D6102" w:rsidRPr="004A4B78">
        <w:rPr>
          <w:rFonts w:ascii="Calibri" w:hAnsi="Calibri"/>
          <w:i/>
          <w:iCs/>
          <w:color w:val="000000"/>
        </w:rPr>
        <w:t>Compositieregels</w:t>
      </w:r>
    </w:p>
    <w:p w14:paraId="12B014B9" w14:textId="2AC967C8" w:rsidR="007018A9" w:rsidRDefault="007F2DEA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Deze tweede actie gebruiken we om de matrix op te bouwen die we gebruiken om </w:t>
      </w:r>
      <w:proofErr w:type="gramStart"/>
      <w:r w:rsidR="004A4B78">
        <w:rPr>
          <w:rFonts w:ascii="Calibri" w:hAnsi="Calibri"/>
          <w:color w:val="000000"/>
        </w:rPr>
        <w:t>het prijsvergelijking</w:t>
      </w:r>
      <w:proofErr w:type="gramEnd"/>
      <w:r w:rsidR="004A4B78">
        <w:rPr>
          <w:rFonts w:ascii="Calibri" w:hAnsi="Calibri"/>
          <w:color w:val="000000"/>
        </w:rPr>
        <w:t xml:space="preserve"> op te zetten.</w:t>
      </w:r>
      <w:r w:rsidR="00B912F7">
        <w:rPr>
          <w:rFonts w:ascii="Calibri" w:hAnsi="Calibri"/>
          <w:color w:val="000000"/>
        </w:rPr>
        <w:t xml:space="preserve"> </w:t>
      </w:r>
      <w:r w:rsidR="006A6282">
        <w:rPr>
          <w:rFonts w:ascii="Calibri" w:hAnsi="Calibri"/>
          <w:color w:val="000000"/>
        </w:rPr>
        <w:t xml:space="preserve">Initieel is dit venster leeg. Het is pas wanneer we de onderstaande knop ‘Matrix opbouwen’ gebruiken dat </w:t>
      </w:r>
      <w:r w:rsidR="009F133B">
        <w:rPr>
          <w:rFonts w:ascii="Calibri" w:hAnsi="Calibri"/>
          <w:color w:val="000000"/>
        </w:rPr>
        <w:t>de matrix opgebouwd wordt</w:t>
      </w:r>
    </w:p>
    <w:p w14:paraId="0725CEE3" w14:textId="0B59BD29" w:rsidR="006A6282" w:rsidRDefault="006A6282" w:rsidP="00FA1A63">
      <w:pPr>
        <w:rPr>
          <w:rFonts w:ascii="Calibri" w:hAnsi="Calibri"/>
          <w:color w:val="000000"/>
        </w:rPr>
      </w:pPr>
      <w:r w:rsidRPr="006A6282">
        <w:rPr>
          <w:rFonts w:ascii="Calibri" w:hAnsi="Calibri"/>
          <w:noProof/>
          <w:color w:val="000000"/>
        </w:rPr>
        <w:drawing>
          <wp:inline distT="0" distB="0" distL="0" distR="0" wp14:anchorId="0CBA79F5" wp14:editId="68E557FC">
            <wp:extent cx="4001058" cy="781159"/>
            <wp:effectExtent l="0" t="0" r="0" b="0"/>
            <wp:docPr id="1804639191" name="Afbeelding 1" descr="Afbeelding met tekst, schermopname, Lettertyp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39191" name="Afbeelding 1" descr="Afbeelding met tekst, schermopname, Lettertype, lijn&#10;&#10;Automatisch gegenereerde beschrijvi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39C27" w14:textId="151F0134" w:rsidR="009F133B" w:rsidRDefault="009F133B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We klikken voor ons voorbeeld de knop aan en dit resulteert in onderstaande matrix:</w:t>
      </w:r>
    </w:p>
    <w:p w14:paraId="37E78DB2" w14:textId="183B6D77" w:rsidR="009F133B" w:rsidRDefault="00B66CB7" w:rsidP="00FA1A63">
      <w:pPr>
        <w:rPr>
          <w:rFonts w:ascii="Calibri" w:hAnsi="Calibri"/>
          <w:color w:val="000000"/>
        </w:rPr>
      </w:pPr>
      <w:r w:rsidRPr="00B66CB7">
        <w:rPr>
          <w:rFonts w:ascii="Calibri" w:hAnsi="Calibri"/>
          <w:noProof/>
          <w:color w:val="000000"/>
        </w:rPr>
        <w:drawing>
          <wp:inline distT="0" distB="0" distL="0" distR="0" wp14:anchorId="3AE33138" wp14:editId="7B80CBD9">
            <wp:extent cx="5941060" cy="1158875"/>
            <wp:effectExtent l="0" t="0" r="2540" b="3175"/>
            <wp:docPr id="612772744" name="Afbeelding 1" descr="Afbeelding met tekst, lijn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772744" name="Afbeelding 1" descr="Afbeelding met tekst, lijn, Lettertype, nummer&#10;&#10;Automatisch gegenereerde beschrijvi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296A" w14:textId="4B3C2EAD" w:rsidR="00E8178C" w:rsidRDefault="00E8178C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Binnen de matrix zijn volgende zaken</w:t>
      </w:r>
      <w:r w:rsidR="00D454B6">
        <w:rPr>
          <w:rFonts w:ascii="Calibri" w:hAnsi="Calibri"/>
          <w:color w:val="000000"/>
        </w:rPr>
        <w:t>:</w:t>
      </w:r>
    </w:p>
    <w:p w14:paraId="0BF3FC52" w14:textId="7CB5679F" w:rsidR="00D454B6" w:rsidRDefault="00D454B6" w:rsidP="00D454B6">
      <w:pPr>
        <w:pStyle w:val="Lijstalinea"/>
        <w:numPr>
          <w:ilvl w:val="0"/>
          <w:numId w:val="45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 xml:space="preserve">BLAUW: de posten/verkoopregels met een </w:t>
      </w:r>
      <w:proofErr w:type="spellStart"/>
      <w:r w:rsidR="008975AF">
        <w:rPr>
          <w:rFonts w:ascii="Calibri" w:hAnsi="Calibri"/>
          <w:color w:val="000000"/>
        </w:rPr>
        <w:t>prijsaanvraagcode</w:t>
      </w:r>
      <w:proofErr w:type="spellEnd"/>
    </w:p>
    <w:p w14:paraId="1A090D1E" w14:textId="4D379845" w:rsidR="00D454B6" w:rsidRDefault="00D454B6" w:rsidP="00D454B6">
      <w:pPr>
        <w:pStyle w:val="Lijstalinea"/>
        <w:numPr>
          <w:ilvl w:val="0"/>
          <w:numId w:val="45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GROEN:</w:t>
      </w:r>
      <w:r w:rsidR="008975AF">
        <w:rPr>
          <w:rFonts w:ascii="Calibri" w:hAnsi="Calibri"/>
          <w:color w:val="000000"/>
        </w:rPr>
        <w:t xml:space="preserve"> de verschillende leveranciers die voor de </w:t>
      </w:r>
      <w:proofErr w:type="spellStart"/>
      <w:r w:rsidR="008975AF">
        <w:rPr>
          <w:rFonts w:ascii="Calibri" w:hAnsi="Calibri"/>
          <w:color w:val="000000"/>
        </w:rPr>
        <w:t>prijsaanvraagcodes</w:t>
      </w:r>
      <w:proofErr w:type="spellEnd"/>
      <w:r w:rsidR="008975AF">
        <w:rPr>
          <w:rFonts w:ascii="Calibri" w:hAnsi="Calibri"/>
          <w:color w:val="000000"/>
        </w:rPr>
        <w:t xml:space="preserve"> (voor deze offerte) gekoppeld zijn</w:t>
      </w:r>
    </w:p>
    <w:p w14:paraId="18C7E0D6" w14:textId="73914140" w:rsidR="00D454B6" w:rsidRDefault="00D454B6" w:rsidP="00D454B6">
      <w:pPr>
        <w:pStyle w:val="Lijstalinea"/>
        <w:numPr>
          <w:ilvl w:val="0"/>
          <w:numId w:val="45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GEEL:</w:t>
      </w:r>
      <w:r w:rsidR="008975AF">
        <w:rPr>
          <w:rFonts w:ascii="Calibri" w:hAnsi="Calibri"/>
          <w:color w:val="000000"/>
        </w:rPr>
        <w:t xml:space="preserve"> de prijzen die moeten worden opgevraagd om te kunnen vergelijken</w:t>
      </w:r>
    </w:p>
    <w:p w14:paraId="64ED5DAA" w14:textId="77777777" w:rsidR="00B01F2D" w:rsidRDefault="00B66CB7" w:rsidP="00B66CB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Daarnaast zien we in bovenstaand venster de </w:t>
      </w:r>
      <w:r w:rsidR="00991803">
        <w:rPr>
          <w:rFonts w:ascii="Calibri" w:hAnsi="Calibri"/>
          <w:color w:val="000000"/>
        </w:rPr>
        <w:t>oranje actieknop ‘Inkoopprijsaanvragen aanmaken’</w:t>
      </w:r>
      <w:r w:rsidR="00565CB0">
        <w:rPr>
          <w:rFonts w:ascii="Calibri" w:hAnsi="Calibri"/>
          <w:color w:val="000000"/>
        </w:rPr>
        <w:t xml:space="preserve">. Met deze actie kunnen we in </w:t>
      </w:r>
      <w:r w:rsidR="004115B4">
        <w:rPr>
          <w:rFonts w:ascii="Calibri" w:hAnsi="Calibri"/>
          <w:color w:val="000000"/>
        </w:rPr>
        <w:t>éé</w:t>
      </w:r>
      <w:r w:rsidR="00565CB0">
        <w:rPr>
          <w:rFonts w:ascii="Calibri" w:hAnsi="Calibri"/>
          <w:color w:val="000000"/>
        </w:rPr>
        <w:t xml:space="preserve">n beweging alle prijsaanvragen </w:t>
      </w:r>
      <w:r w:rsidR="005E4C5B">
        <w:rPr>
          <w:rFonts w:ascii="Calibri" w:hAnsi="Calibri"/>
          <w:color w:val="000000"/>
        </w:rPr>
        <w:t>genereren voor de diverse leveranciers</w:t>
      </w:r>
      <w:r w:rsidR="00BF1A86">
        <w:rPr>
          <w:rFonts w:ascii="Calibri" w:hAnsi="Calibri"/>
          <w:color w:val="000000"/>
        </w:rPr>
        <w:t xml:space="preserve"> en al dan niet versturen. Eenmaal we dit uitgevoerd hebben kunnen we starten met de </w:t>
      </w:r>
      <w:proofErr w:type="spellStart"/>
      <w:r w:rsidR="00BF1A86">
        <w:rPr>
          <w:rFonts w:ascii="Calibri" w:hAnsi="Calibri"/>
          <w:color w:val="000000"/>
        </w:rPr>
        <w:t>ingave</w:t>
      </w:r>
      <w:proofErr w:type="spellEnd"/>
      <w:r w:rsidR="00803DBB">
        <w:rPr>
          <w:rFonts w:ascii="Calibri" w:hAnsi="Calibri"/>
          <w:color w:val="000000"/>
        </w:rPr>
        <w:t xml:space="preserve"> van de verschillende prijzen die we terugkrijgen van de leveranciers. Hierbij gaan we als volgt te werk</w:t>
      </w:r>
      <w:r w:rsidR="00B01F2D">
        <w:rPr>
          <w:rFonts w:ascii="Calibri" w:hAnsi="Calibri"/>
          <w:color w:val="000000"/>
        </w:rPr>
        <w:t>:</w:t>
      </w:r>
    </w:p>
    <w:p w14:paraId="41E19A25" w14:textId="2BA36666" w:rsidR="00B01F2D" w:rsidRDefault="00E43C48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In de </w:t>
      </w:r>
      <w:proofErr w:type="spellStart"/>
      <w:r>
        <w:rPr>
          <w:rFonts w:ascii="Calibri" w:hAnsi="Calibri"/>
          <w:color w:val="000000"/>
        </w:rPr>
        <w:t>prijsmatrtix</w:t>
      </w:r>
      <w:proofErr w:type="spellEnd"/>
      <w:r>
        <w:rPr>
          <w:rFonts w:ascii="Calibri" w:hAnsi="Calibri"/>
          <w:color w:val="000000"/>
        </w:rPr>
        <w:t xml:space="preserve"> klikt u op een </w:t>
      </w:r>
      <w:proofErr w:type="gramStart"/>
      <w:r>
        <w:rPr>
          <w:rFonts w:ascii="Calibri" w:hAnsi="Calibri"/>
          <w:color w:val="000000"/>
        </w:rPr>
        <w:t>rode</w:t>
      </w:r>
      <w:proofErr w:type="gramEnd"/>
      <w:r>
        <w:rPr>
          <w:rFonts w:ascii="Calibri" w:hAnsi="Calibri"/>
          <w:color w:val="000000"/>
        </w:rPr>
        <w:t xml:space="preserve"> cijfer (nog niet doorgekregen prijs van de leverancier):</w:t>
      </w:r>
    </w:p>
    <w:p w14:paraId="20DE94EF" w14:textId="73036A07" w:rsidR="00E43C48" w:rsidRDefault="003D13A9" w:rsidP="00FA1A63">
      <w:pPr>
        <w:rPr>
          <w:rFonts w:ascii="Calibri" w:hAnsi="Calibri"/>
          <w:color w:val="000000"/>
        </w:rPr>
      </w:pPr>
      <w:r w:rsidRPr="003D13A9">
        <w:rPr>
          <w:rFonts w:ascii="Calibri" w:hAnsi="Calibri"/>
          <w:noProof/>
          <w:color w:val="000000"/>
        </w:rPr>
        <w:drawing>
          <wp:inline distT="0" distB="0" distL="0" distR="0" wp14:anchorId="65077BB6" wp14:editId="3505521C">
            <wp:extent cx="5941060" cy="777875"/>
            <wp:effectExtent l="0" t="0" r="2540" b="3175"/>
            <wp:docPr id="29620962" name="Afbeelding 1" descr="Afbeelding met tekst, Lettertype, lijn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0962" name="Afbeelding 1" descr="Afbeelding met tekst, Lettertype, lijn, nummer&#10;&#10;Automatisch gegenereerde beschrijvi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B8451" w14:textId="0AC7DCCD" w:rsidR="003D13A9" w:rsidRDefault="003D13A9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U</w:t>
      </w:r>
      <w:r w:rsidR="00256F5B">
        <w:rPr>
          <w:rFonts w:ascii="Calibri" w:hAnsi="Calibri"/>
          <w:color w:val="000000"/>
        </w:rPr>
        <w:t xml:space="preserve"> komt in het venster </w:t>
      </w:r>
      <w:r w:rsidR="007F7A58">
        <w:rPr>
          <w:rFonts w:ascii="Calibri" w:hAnsi="Calibri"/>
          <w:color w:val="000000"/>
        </w:rPr>
        <w:t>‘</w:t>
      </w:r>
      <w:proofErr w:type="spellStart"/>
      <w:r w:rsidR="007F7A58">
        <w:rPr>
          <w:rFonts w:ascii="Calibri" w:hAnsi="Calibri"/>
          <w:color w:val="000000"/>
        </w:rPr>
        <w:t>Prijsaanvraagleveranciers</w:t>
      </w:r>
      <w:proofErr w:type="spellEnd"/>
      <w:r w:rsidR="007F7A58">
        <w:rPr>
          <w:rFonts w:ascii="Calibri" w:hAnsi="Calibri"/>
          <w:color w:val="000000"/>
        </w:rPr>
        <w:t xml:space="preserve">’ terecht waar je de lijn kunt selecteren en via onderstaande knop </w:t>
      </w:r>
      <w:r w:rsidR="003E3CBD">
        <w:rPr>
          <w:rFonts w:ascii="Calibri" w:hAnsi="Calibri"/>
          <w:color w:val="000000"/>
        </w:rPr>
        <w:t>kunt u</w:t>
      </w:r>
      <w:r w:rsidR="00145BA8">
        <w:rPr>
          <w:rFonts w:ascii="Calibri" w:hAnsi="Calibri"/>
          <w:color w:val="000000"/>
        </w:rPr>
        <w:t xml:space="preserve"> navigeren naar het betreffende </w:t>
      </w:r>
      <w:r w:rsidR="00237390">
        <w:rPr>
          <w:rFonts w:ascii="Calibri" w:hAnsi="Calibri"/>
          <w:color w:val="000000"/>
        </w:rPr>
        <w:t>document en de prijs aanvullen.</w:t>
      </w:r>
    </w:p>
    <w:p w14:paraId="485C1137" w14:textId="1F139181" w:rsidR="00FD6FB7" w:rsidRDefault="00FD6FB7" w:rsidP="00FA1A63">
      <w:pPr>
        <w:rPr>
          <w:rFonts w:ascii="Calibri" w:hAnsi="Calibri"/>
          <w:color w:val="000000"/>
        </w:rPr>
      </w:pPr>
      <w:r w:rsidRPr="00FD6FB7">
        <w:rPr>
          <w:rFonts w:ascii="Calibri" w:hAnsi="Calibri"/>
          <w:noProof/>
          <w:color w:val="000000"/>
        </w:rPr>
        <w:drawing>
          <wp:inline distT="0" distB="0" distL="0" distR="0" wp14:anchorId="4CC1C141" wp14:editId="56B51F65">
            <wp:extent cx="5941060" cy="968375"/>
            <wp:effectExtent l="0" t="0" r="2540" b="3175"/>
            <wp:docPr id="2124768938" name="Afbeelding 1" descr="Afbeelding met tekst, lijn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68938" name="Afbeelding 1" descr="Afbeelding met tekst, lijn, Lettertype, nummer&#10;&#10;Automatisch gegenereerde beschrijvi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C64E" w14:textId="77777777" w:rsidR="00FD6FB7" w:rsidRDefault="00FD6FB7" w:rsidP="00FA1A63">
      <w:pPr>
        <w:rPr>
          <w:rFonts w:ascii="Calibri" w:hAnsi="Calibri"/>
          <w:color w:val="000000"/>
        </w:rPr>
      </w:pPr>
    </w:p>
    <w:p w14:paraId="5AD0F1FE" w14:textId="59790592" w:rsidR="00FD6FB7" w:rsidRDefault="00FD6FB7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Opmerking: in vele gevallen is het een andere persoon die de prijsaanvragen opvolgt en is het</w:t>
      </w:r>
      <w:r w:rsidR="00737F20">
        <w:rPr>
          <w:rFonts w:ascii="Calibri" w:hAnsi="Calibri"/>
          <w:color w:val="000000"/>
        </w:rPr>
        <w:t xml:space="preserve"> dus</w:t>
      </w:r>
      <w:r>
        <w:rPr>
          <w:rFonts w:ascii="Calibri" w:hAnsi="Calibri"/>
          <w:color w:val="000000"/>
        </w:rPr>
        <w:t xml:space="preserve"> gebruikelijk dat </w:t>
      </w:r>
      <w:r w:rsidR="00737F20">
        <w:rPr>
          <w:rFonts w:ascii="Calibri" w:hAnsi="Calibri"/>
          <w:color w:val="000000"/>
        </w:rPr>
        <w:t>de prijzen rechtstreeks in de inkoopofferte aangevuld worden</w:t>
      </w:r>
      <w:r w:rsidR="00424A7B">
        <w:rPr>
          <w:rFonts w:ascii="Calibri" w:hAnsi="Calibri"/>
          <w:color w:val="000000"/>
        </w:rPr>
        <w:t xml:space="preserve">. </w:t>
      </w:r>
    </w:p>
    <w:p w14:paraId="759C0030" w14:textId="26177D84" w:rsidR="00424A7B" w:rsidRDefault="001423D0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Wanneer u als calculator het prijsvergelijk wilt opvolgen </w:t>
      </w:r>
      <w:r w:rsidR="0039179A">
        <w:rPr>
          <w:rFonts w:ascii="Calibri" w:hAnsi="Calibri"/>
          <w:color w:val="000000"/>
        </w:rPr>
        <w:t xml:space="preserve">dan kunt u vanuit de </w:t>
      </w:r>
      <w:r w:rsidR="00B15A25">
        <w:rPr>
          <w:rFonts w:ascii="Calibri" w:hAnsi="Calibri"/>
          <w:color w:val="000000"/>
        </w:rPr>
        <w:t>offerte op de verkooplijn doorklikken op het veld Naam leverancier:</w:t>
      </w:r>
      <w:r w:rsidR="00B15A25">
        <w:rPr>
          <w:rFonts w:ascii="Calibri" w:hAnsi="Calibri"/>
          <w:color w:val="000000"/>
        </w:rPr>
        <w:br/>
      </w:r>
      <w:r w:rsidR="004E39F2" w:rsidRPr="004E39F2">
        <w:rPr>
          <w:rFonts w:ascii="Calibri" w:hAnsi="Calibri"/>
          <w:noProof/>
          <w:color w:val="000000"/>
        </w:rPr>
        <w:drawing>
          <wp:inline distT="0" distB="0" distL="0" distR="0" wp14:anchorId="6E36E600" wp14:editId="3F452324">
            <wp:extent cx="5941060" cy="1913255"/>
            <wp:effectExtent l="0" t="0" r="2540" b="0"/>
            <wp:docPr id="1015824314" name="Afbeelding 1" descr="Afbeelding met tekst, nummer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824314" name="Afbeelding 1" descr="Afbeelding met tekst, nummer, schermopname, Lettertype&#10;&#10;Automatisch gegenereerde beschrijvi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5199" w14:textId="369E0CDE" w:rsidR="004E39F2" w:rsidRDefault="004E39F2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Vervolgens krijgt u een overzicht van alle prijsaanvraag regels en kunt u </w:t>
      </w:r>
      <w:r w:rsidR="000F412B">
        <w:rPr>
          <w:rFonts w:ascii="Calibri" w:hAnsi="Calibri"/>
          <w:color w:val="000000"/>
        </w:rPr>
        <w:t xml:space="preserve">toewijzen </w:t>
      </w:r>
      <w:r w:rsidR="00FA0009">
        <w:rPr>
          <w:rFonts w:ascii="Calibri" w:hAnsi="Calibri"/>
          <w:color w:val="000000"/>
        </w:rPr>
        <w:t>bij welke leverancier u gaat aankopen.</w:t>
      </w:r>
    </w:p>
    <w:p w14:paraId="55A17D9A" w14:textId="1CCA5DB5" w:rsidR="00FA0009" w:rsidRDefault="00CC49BA" w:rsidP="00FA1A63">
      <w:pPr>
        <w:rPr>
          <w:rFonts w:ascii="Calibri" w:hAnsi="Calibri"/>
          <w:color w:val="000000"/>
        </w:rPr>
      </w:pPr>
      <w:r w:rsidRPr="00CC49BA">
        <w:rPr>
          <w:rFonts w:ascii="Calibri" w:hAnsi="Calibri"/>
          <w:noProof/>
          <w:color w:val="000000"/>
        </w:rPr>
        <w:lastRenderedPageBreak/>
        <w:drawing>
          <wp:inline distT="0" distB="0" distL="0" distR="0" wp14:anchorId="1A7998EF" wp14:editId="34B393A2">
            <wp:extent cx="5941060" cy="1339850"/>
            <wp:effectExtent l="0" t="0" r="2540" b="0"/>
            <wp:docPr id="1997920880" name="Afbeelding 1" descr="Afbeelding met tekst, nummer, Lettertyp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920880" name="Afbeelding 1" descr="Afbeelding met tekst, nummer, Lettertype, lijn&#10;&#10;Automatisch gegenereerde beschrijvi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93337" w14:textId="73D304A2" w:rsidR="00CC49BA" w:rsidRDefault="00503100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Wanneer u nu de prijsvergelijkingsmatrix raadpleegt ziet u volgende </w:t>
      </w:r>
      <w:r w:rsidR="0075107D">
        <w:rPr>
          <w:rFonts w:ascii="Calibri" w:hAnsi="Calibri"/>
          <w:color w:val="000000"/>
        </w:rPr>
        <w:t>resultaat:</w:t>
      </w:r>
    </w:p>
    <w:p w14:paraId="32E066A3" w14:textId="3EA3F332" w:rsidR="0075107D" w:rsidRDefault="0075107D" w:rsidP="00FA1A63">
      <w:pPr>
        <w:rPr>
          <w:rFonts w:ascii="Calibri" w:hAnsi="Calibri"/>
          <w:color w:val="000000"/>
        </w:rPr>
      </w:pPr>
      <w:r w:rsidRPr="0075107D">
        <w:rPr>
          <w:rFonts w:ascii="Calibri" w:hAnsi="Calibri"/>
          <w:noProof/>
          <w:color w:val="000000"/>
        </w:rPr>
        <w:drawing>
          <wp:inline distT="0" distB="0" distL="0" distR="0" wp14:anchorId="32B58B5F" wp14:editId="499AFAB5">
            <wp:extent cx="5941060" cy="1203325"/>
            <wp:effectExtent l="0" t="0" r="2540" b="0"/>
            <wp:docPr id="436085501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85501" name="Afbeelding 1" descr="Afbeelding met tekst, schermopname, Lettertype, nummer&#10;&#10;Automatisch gegenereerde beschrijvi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AC6D2" w14:textId="10AA7330" w:rsidR="0075107D" w:rsidRDefault="0075107D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Merk de </w:t>
      </w:r>
      <w:r w:rsidR="008D6658">
        <w:rPr>
          <w:rFonts w:ascii="Calibri" w:hAnsi="Calibri"/>
          <w:color w:val="000000"/>
        </w:rPr>
        <w:t xml:space="preserve">betekenis van de </w:t>
      </w:r>
      <w:r>
        <w:rPr>
          <w:rFonts w:ascii="Calibri" w:hAnsi="Calibri"/>
          <w:color w:val="000000"/>
        </w:rPr>
        <w:t>verschillende kleurcodes op</w:t>
      </w:r>
      <w:r w:rsidR="008D6658">
        <w:rPr>
          <w:rFonts w:ascii="Calibri" w:hAnsi="Calibri"/>
          <w:color w:val="000000"/>
        </w:rPr>
        <w:t xml:space="preserve"> (geen prijs ontvangen - rood, prijs ontvangen - blauw, toegewezen prijs – groen </w:t>
      </w:r>
      <w:proofErr w:type="spellStart"/>
      <w:r w:rsidR="00650B9D">
        <w:rPr>
          <w:rFonts w:ascii="Calibri" w:hAnsi="Calibri"/>
          <w:color w:val="000000"/>
        </w:rPr>
        <w:t>bold</w:t>
      </w:r>
      <w:proofErr w:type="spellEnd"/>
      <w:r w:rsidR="008D6658">
        <w:rPr>
          <w:rFonts w:ascii="Calibri" w:hAnsi="Calibri"/>
          <w:color w:val="000000"/>
        </w:rPr>
        <w:t>, voordeligsteprijs</w:t>
      </w:r>
      <w:r w:rsidR="00650B9D">
        <w:rPr>
          <w:rFonts w:ascii="Calibri" w:hAnsi="Calibri"/>
          <w:color w:val="000000"/>
        </w:rPr>
        <w:t xml:space="preserve"> - groen</w:t>
      </w:r>
      <w:r w:rsidR="008D6658">
        <w:rPr>
          <w:rFonts w:ascii="Calibri" w:hAnsi="Calibri"/>
          <w:color w:val="000000"/>
        </w:rPr>
        <w:t>)</w:t>
      </w:r>
    </w:p>
    <w:p w14:paraId="21441636" w14:textId="77777777" w:rsidR="00337DAF" w:rsidRPr="00E43C48" w:rsidRDefault="00337DAF" w:rsidP="00FA1A63">
      <w:pPr>
        <w:rPr>
          <w:rFonts w:ascii="Calibri" w:hAnsi="Calibri"/>
          <w:color w:val="000000"/>
        </w:rPr>
      </w:pPr>
    </w:p>
    <w:p w14:paraId="65D669BC" w14:textId="145C62F8" w:rsidR="004D6102" w:rsidRPr="005E4C5B" w:rsidRDefault="007018A9" w:rsidP="00FA1A63">
      <w:pPr>
        <w:rPr>
          <w:rFonts w:ascii="Calibri" w:hAnsi="Calibri"/>
          <w:i/>
          <w:iCs/>
          <w:color w:val="000000"/>
        </w:rPr>
      </w:pPr>
      <w:r w:rsidRPr="005E4C5B">
        <w:rPr>
          <w:rFonts w:ascii="Calibri" w:hAnsi="Calibri"/>
          <w:i/>
          <w:iCs/>
          <w:color w:val="000000"/>
        </w:rPr>
        <w:t>Actie I</w:t>
      </w:r>
      <w:r w:rsidR="004D6102" w:rsidRPr="005E4C5B">
        <w:rPr>
          <w:rFonts w:ascii="Calibri" w:hAnsi="Calibri"/>
          <w:i/>
          <w:iCs/>
          <w:color w:val="000000"/>
        </w:rPr>
        <w:t>nkoopofferte</w:t>
      </w:r>
      <w:r w:rsidR="00EE4D1D" w:rsidRPr="005E4C5B">
        <w:rPr>
          <w:rFonts w:ascii="Calibri" w:hAnsi="Calibri"/>
          <w:i/>
          <w:iCs/>
          <w:color w:val="000000"/>
        </w:rPr>
        <w:t>s</w:t>
      </w:r>
      <w:r w:rsidR="00650B9D">
        <w:rPr>
          <w:rFonts w:ascii="Calibri" w:hAnsi="Calibri"/>
          <w:i/>
          <w:iCs/>
          <w:color w:val="000000"/>
        </w:rPr>
        <w:t>/Inkooporders</w:t>
      </w:r>
    </w:p>
    <w:p w14:paraId="4B5F8114" w14:textId="3A98DD35" w:rsidR="005E4C5B" w:rsidRDefault="00AA3B50" w:rsidP="00FA1A6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Via deze actieknoppen krijg tu telkens een lijst van de inkoopoffertes en de inkooporders die gekoppeld zijn aan de </w:t>
      </w:r>
      <w:proofErr w:type="spellStart"/>
      <w:r>
        <w:rPr>
          <w:rFonts w:ascii="Calibri" w:hAnsi="Calibri"/>
          <w:color w:val="000000"/>
        </w:rPr>
        <w:t>prijsaanvraagcodes</w:t>
      </w:r>
      <w:proofErr w:type="spellEnd"/>
      <w:r>
        <w:rPr>
          <w:rFonts w:ascii="Calibri" w:hAnsi="Calibri"/>
          <w:color w:val="000000"/>
        </w:rPr>
        <w:t xml:space="preserve"> van de actieve </w:t>
      </w:r>
      <w:r w:rsidR="00993ACF">
        <w:rPr>
          <w:rFonts w:ascii="Calibri" w:hAnsi="Calibri"/>
          <w:color w:val="000000"/>
        </w:rPr>
        <w:t>Projectofferte calculatie.</w:t>
      </w:r>
    </w:p>
    <w:p w14:paraId="6FBF6811" w14:textId="0A05F4F1" w:rsidR="005C4FA4" w:rsidRDefault="005C4FA4" w:rsidP="00FA1A63">
      <w:pPr>
        <w:rPr>
          <w:rFonts w:ascii="Calibri" w:hAnsi="Calibri"/>
          <w:color w:val="000000"/>
        </w:rPr>
      </w:pPr>
    </w:p>
    <w:bookmarkEnd w:id="0"/>
    <w:p w14:paraId="5CC866F4" w14:textId="77777777" w:rsidR="000B1A65" w:rsidRPr="003B6F8C" w:rsidRDefault="000B1A65" w:rsidP="000B1A65">
      <w:pPr>
        <w:rPr>
          <w:rFonts w:eastAsiaTheme="majorEastAsia" w:cs="Arial"/>
          <w:b/>
          <w:bCs/>
          <w:vanish/>
          <w:color w:val="000000" w:themeColor="text1"/>
          <w:sz w:val="24"/>
          <w:szCs w:val="24"/>
        </w:rPr>
      </w:pPr>
    </w:p>
    <w:sectPr w:rsidR="000B1A65" w:rsidRPr="003B6F8C" w:rsidSect="00921C69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702" w:right="1133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0AD90" w14:textId="77777777" w:rsidR="00921C69" w:rsidRDefault="00921C69" w:rsidP="00C37DED">
      <w:pPr>
        <w:spacing w:after="0" w:line="240" w:lineRule="auto"/>
      </w:pPr>
      <w:r>
        <w:separator/>
      </w:r>
    </w:p>
  </w:endnote>
  <w:endnote w:type="continuationSeparator" w:id="0">
    <w:p w14:paraId="746D1167" w14:textId="77777777" w:rsidR="00921C69" w:rsidRDefault="00921C69" w:rsidP="00C3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pidOffice">
    <w:altName w:val="Calibri"/>
    <w:charset w:val="00"/>
    <w:family w:val="swiss"/>
    <w:pitch w:val="variable"/>
    <w:sig w:usb0="800000A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F9F68" w14:textId="77777777" w:rsidR="00C81AA8" w:rsidRDefault="00C81A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US"/>
      </w:rPr>
      <w:id w:val="371966924"/>
      <w:docPartObj>
        <w:docPartGallery w:val="Page Numbers (Bottom of Page)"/>
        <w:docPartUnique/>
      </w:docPartObj>
    </w:sdtPr>
    <w:sdtEndPr/>
    <w:sdtContent>
      <w:p w14:paraId="2AB04310" w14:textId="58DF56E8" w:rsidR="002C5356" w:rsidRPr="00C37DED" w:rsidRDefault="00723718">
        <w:pPr>
          <w:pStyle w:val="Voettekst"/>
          <w:rPr>
            <w:lang w:val="en-US"/>
          </w:rPr>
        </w:pPr>
        <w:r w:rsidRPr="00723718"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5F5CD9" wp14:editId="705DEC1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928597020" name="Groe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8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8343128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880776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D79976B" w14:textId="77777777" w:rsidR="00723718" w:rsidRDefault="00723718">
                                <w:pPr>
                                  <w:pStyle w:val="Voettekst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nl-NL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5F5CD9" id="Groep 1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" filled="f" strokecolor="#7f7f7f">
                    <v:textbox>
                      <w:txbxContent>
                        <w:p w14:paraId="4D79976B" w14:textId="77777777" w:rsidR="00723718" w:rsidRDefault="00723718">
                          <w:pPr>
                            <w:pStyle w:val="Voetteks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nl-NL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BFBED" w14:textId="77777777" w:rsidR="002C5356" w:rsidRPr="00C90FEF" w:rsidRDefault="002C5356">
    <w:pPr>
      <w:pStyle w:val="Voettekst"/>
    </w:pPr>
  </w:p>
  <w:p w14:paraId="188C9F39" w14:textId="77777777" w:rsidR="002C5356" w:rsidRPr="00C90FEF" w:rsidRDefault="002C53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18E97" w14:textId="77777777" w:rsidR="00921C69" w:rsidRDefault="00921C69" w:rsidP="00C37DED">
      <w:pPr>
        <w:spacing w:after="0" w:line="240" w:lineRule="auto"/>
      </w:pPr>
      <w:r>
        <w:separator/>
      </w:r>
    </w:p>
  </w:footnote>
  <w:footnote w:type="continuationSeparator" w:id="0">
    <w:p w14:paraId="31E1C253" w14:textId="77777777" w:rsidR="00921C69" w:rsidRDefault="00921C69" w:rsidP="00C37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D34AB" w14:textId="77777777" w:rsidR="00C81AA8" w:rsidRDefault="00C81A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C5356" w14:paraId="4C4ED3E4" w14:textId="77777777" w:rsidTr="00E51648">
      <w:tc>
        <w:tcPr>
          <w:tcW w:w="4606" w:type="dxa"/>
        </w:tcPr>
        <w:p w14:paraId="641BDDF0" w14:textId="6E09C204" w:rsidR="002C5356" w:rsidRDefault="002C5356" w:rsidP="00E51648">
          <w:pPr>
            <w:pStyle w:val="Koptekst"/>
            <w:jc w:val="right"/>
          </w:pPr>
        </w:p>
      </w:tc>
      <w:tc>
        <w:tcPr>
          <w:tcW w:w="4606" w:type="dxa"/>
          <w:vAlign w:val="center"/>
        </w:tcPr>
        <w:p w14:paraId="1C1E2A70" w14:textId="0764F949" w:rsidR="002C5356" w:rsidRDefault="00B97AD0" w:rsidP="00EF6772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47BC134D" wp14:editId="153D4A24">
                <wp:extent cx="1441151" cy="359028"/>
                <wp:effectExtent l="0" t="0" r="6985" b="3175"/>
                <wp:docPr id="9" name="Afbeelding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B681C0-61F1-490A-974E-8FBDF59D5C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fbeelding 3">
                          <a:extLst>
                            <a:ext uri="{FF2B5EF4-FFF2-40B4-BE49-F238E27FC236}">
                              <a16:creationId xmlns:a16="http://schemas.microsoft.com/office/drawing/2014/main" id="{0BB681C0-61F1-490A-974E-8FBDF59D5CF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615" cy="366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23BD6E" w14:textId="77777777" w:rsidR="002C5356" w:rsidRDefault="002C5356">
    <w:pPr>
      <w:pStyle w:val="Koptekst"/>
    </w:pPr>
  </w:p>
  <w:p w14:paraId="0126D226" w14:textId="77777777" w:rsidR="002C5356" w:rsidRDefault="002C5356" w:rsidP="00C37DED">
    <w:pPr>
      <w:pStyle w:val="Ko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313F4" w14:textId="713A54B4" w:rsidR="002C5356" w:rsidRDefault="009454FB" w:rsidP="00AB3C5C">
    <w:pPr>
      <w:pStyle w:val="Koptekst"/>
      <w:ind w:left="-851" w:firstLine="851"/>
      <w:jc w:val="right"/>
    </w:pPr>
    <w:r>
      <w:rPr>
        <w:noProof/>
      </w:rPr>
      <w:drawing>
        <wp:inline distT="0" distB="0" distL="0" distR="0" wp14:anchorId="7291F97C" wp14:editId="651D0E38">
          <wp:extent cx="1914032" cy="476835"/>
          <wp:effectExtent l="0" t="0" r="0" b="0"/>
          <wp:docPr id="5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0BB681C0-61F1-490A-974E-8FBDF59D5C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0BB681C0-61F1-490A-974E-8FBDF59D5C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6011" cy="484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2C5356" w14:paraId="5D44D689" w14:textId="77777777" w:rsidTr="009454FB">
      <w:tc>
        <w:tcPr>
          <w:tcW w:w="4606" w:type="dxa"/>
        </w:tcPr>
        <w:p w14:paraId="35316809" w14:textId="385D345A" w:rsidR="002C5356" w:rsidRDefault="002C5356" w:rsidP="00EF1DA1">
          <w:pPr>
            <w:pStyle w:val="Koptekst"/>
          </w:pPr>
        </w:p>
      </w:tc>
      <w:tc>
        <w:tcPr>
          <w:tcW w:w="4606" w:type="dxa"/>
          <w:vAlign w:val="center"/>
        </w:tcPr>
        <w:p w14:paraId="4370E66E" w14:textId="77777777" w:rsidR="002C5356" w:rsidRDefault="002C5356" w:rsidP="00EF1DA1">
          <w:pPr>
            <w:pStyle w:val="Koptekst"/>
            <w:jc w:val="right"/>
          </w:pPr>
        </w:p>
      </w:tc>
    </w:tr>
  </w:tbl>
  <w:p w14:paraId="34E73809" w14:textId="77777777" w:rsidR="002C5356" w:rsidRDefault="002C5356" w:rsidP="00EF1D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FC245D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3542E"/>
    <w:multiLevelType w:val="hybridMultilevel"/>
    <w:tmpl w:val="575028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5617"/>
    <w:multiLevelType w:val="hybridMultilevel"/>
    <w:tmpl w:val="DD4C261C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36A6EDE"/>
    <w:multiLevelType w:val="hybridMultilevel"/>
    <w:tmpl w:val="5F84ABBA"/>
    <w:lvl w:ilvl="0" w:tplc="56C077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1614"/>
    <w:multiLevelType w:val="hybridMultilevel"/>
    <w:tmpl w:val="77823D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A79FE"/>
    <w:multiLevelType w:val="hybridMultilevel"/>
    <w:tmpl w:val="90E04A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246C9"/>
    <w:multiLevelType w:val="multilevel"/>
    <w:tmpl w:val="B0A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A67F5"/>
    <w:multiLevelType w:val="hybridMultilevel"/>
    <w:tmpl w:val="DECA8E24"/>
    <w:lvl w:ilvl="0" w:tplc="21AC40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22FB"/>
    <w:multiLevelType w:val="hybridMultilevel"/>
    <w:tmpl w:val="993283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46A44">
      <w:numFmt w:val="bullet"/>
      <w:lvlText w:val=""/>
      <w:lvlJc w:val="left"/>
      <w:pPr>
        <w:ind w:left="2880" w:hanging="360"/>
      </w:pPr>
      <w:rPr>
        <w:rFonts w:ascii="Wingdings" w:eastAsiaTheme="minorHAnsi" w:hAnsi="Wingdings" w:cs="Times New Roman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E63B3"/>
    <w:multiLevelType w:val="hybridMultilevel"/>
    <w:tmpl w:val="093C81B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3E29C4"/>
    <w:multiLevelType w:val="hybridMultilevel"/>
    <w:tmpl w:val="E7845DFE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537A2B"/>
    <w:multiLevelType w:val="hybridMultilevel"/>
    <w:tmpl w:val="84BC95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447D"/>
    <w:multiLevelType w:val="hybridMultilevel"/>
    <w:tmpl w:val="899EFBA2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BF3A4B"/>
    <w:multiLevelType w:val="hybridMultilevel"/>
    <w:tmpl w:val="2FE025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97785"/>
    <w:multiLevelType w:val="hybridMultilevel"/>
    <w:tmpl w:val="D2186B6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60F40"/>
    <w:multiLevelType w:val="hybridMultilevel"/>
    <w:tmpl w:val="53F421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F2480"/>
    <w:multiLevelType w:val="hybridMultilevel"/>
    <w:tmpl w:val="EB5CCC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77B54"/>
    <w:multiLevelType w:val="multilevel"/>
    <w:tmpl w:val="6114D9C8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DEH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A3940CC"/>
    <w:multiLevelType w:val="hybridMultilevel"/>
    <w:tmpl w:val="F3CECDF8"/>
    <w:lvl w:ilvl="0" w:tplc="FC1A388E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5407C5"/>
    <w:multiLevelType w:val="hybridMultilevel"/>
    <w:tmpl w:val="81FAB5B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C2434"/>
    <w:multiLevelType w:val="multilevel"/>
    <w:tmpl w:val="3E30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44AE7"/>
    <w:multiLevelType w:val="hybridMultilevel"/>
    <w:tmpl w:val="89180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F7D89"/>
    <w:multiLevelType w:val="hybridMultilevel"/>
    <w:tmpl w:val="32FA1DB2"/>
    <w:lvl w:ilvl="0" w:tplc="807EC1CC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6956483"/>
    <w:multiLevelType w:val="hybridMultilevel"/>
    <w:tmpl w:val="95C65AC2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7B914C3"/>
    <w:multiLevelType w:val="hybridMultilevel"/>
    <w:tmpl w:val="65700FA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50DF6"/>
    <w:multiLevelType w:val="hybridMultilevel"/>
    <w:tmpl w:val="0644D6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92B5F"/>
    <w:multiLevelType w:val="hybridMultilevel"/>
    <w:tmpl w:val="53065E5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D3A95"/>
    <w:multiLevelType w:val="hybridMultilevel"/>
    <w:tmpl w:val="CE5E6668"/>
    <w:lvl w:ilvl="0" w:tplc="A89CE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325BB"/>
    <w:multiLevelType w:val="hybridMultilevel"/>
    <w:tmpl w:val="7A4A0A20"/>
    <w:lvl w:ilvl="0" w:tplc="BAD045DE">
      <w:start w:val="1"/>
      <w:numFmt w:val="decimal"/>
      <w:pStyle w:val="Kop1"/>
      <w:lvlText w:val="%1."/>
      <w:lvlJc w:val="left"/>
      <w:pPr>
        <w:ind w:left="360" w:hanging="360"/>
      </w:pPr>
      <w:rPr>
        <w:lang w:val="nl-B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B11902"/>
    <w:multiLevelType w:val="hybridMultilevel"/>
    <w:tmpl w:val="53A43A9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92ECD"/>
    <w:multiLevelType w:val="hybridMultilevel"/>
    <w:tmpl w:val="E1CE1C2E"/>
    <w:lvl w:ilvl="0" w:tplc="74A2F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8016E"/>
    <w:multiLevelType w:val="hybridMultilevel"/>
    <w:tmpl w:val="048EF4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57D58"/>
    <w:multiLevelType w:val="hybridMultilevel"/>
    <w:tmpl w:val="C1D0CB3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A609E"/>
    <w:multiLevelType w:val="hybridMultilevel"/>
    <w:tmpl w:val="C61A89F0"/>
    <w:lvl w:ilvl="0" w:tplc="BD96C84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02EED"/>
    <w:multiLevelType w:val="hybridMultilevel"/>
    <w:tmpl w:val="4EC0A9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E0F56"/>
    <w:multiLevelType w:val="hybridMultilevel"/>
    <w:tmpl w:val="2F32DE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2040">
    <w:abstractNumId w:val="0"/>
  </w:num>
  <w:num w:numId="2" w16cid:durableId="1417433610">
    <w:abstractNumId w:val="17"/>
  </w:num>
  <w:num w:numId="3" w16cid:durableId="799418504">
    <w:abstractNumId w:val="28"/>
  </w:num>
  <w:num w:numId="4" w16cid:durableId="1470052124">
    <w:abstractNumId w:val="34"/>
  </w:num>
  <w:num w:numId="5" w16cid:durableId="192694362">
    <w:abstractNumId w:val="31"/>
  </w:num>
  <w:num w:numId="6" w16cid:durableId="951284775">
    <w:abstractNumId w:val="13"/>
  </w:num>
  <w:num w:numId="7" w16cid:durableId="1165047281">
    <w:abstractNumId w:val="21"/>
  </w:num>
  <w:num w:numId="8" w16cid:durableId="78328481">
    <w:abstractNumId w:val="7"/>
  </w:num>
  <w:num w:numId="9" w16cid:durableId="1280915026">
    <w:abstractNumId w:val="28"/>
  </w:num>
  <w:num w:numId="10" w16cid:durableId="970676331">
    <w:abstractNumId w:val="0"/>
  </w:num>
  <w:num w:numId="11" w16cid:durableId="191573758">
    <w:abstractNumId w:val="17"/>
  </w:num>
  <w:num w:numId="12" w16cid:durableId="479928398">
    <w:abstractNumId w:val="17"/>
  </w:num>
  <w:num w:numId="13" w16cid:durableId="1791624273">
    <w:abstractNumId w:val="10"/>
  </w:num>
  <w:num w:numId="14" w16cid:durableId="1731230650">
    <w:abstractNumId w:val="28"/>
  </w:num>
  <w:num w:numId="15" w16cid:durableId="17015882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8922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0193680">
    <w:abstractNumId w:val="16"/>
  </w:num>
  <w:num w:numId="18" w16cid:durableId="1763722297">
    <w:abstractNumId w:val="35"/>
  </w:num>
  <w:num w:numId="19" w16cid:durableId="1735157348">
    <w:abstractNumId w:val="25"/>
  </w:num>
  <w:num w:numId="20" w16cid:durableId="523520569">
    <w:abstractNumId w:val="29"/>
  </w:num>
  <w:num w:numId="21" w16cid:durableId="179051809">
    <w:abstractNumId w:val="11"/>
  </w:num>
  <w:num w:numId="22" w16cid:durableId="540947836">
    <w:abstractNumId w:val="1"/>
  </w:num>
  <w:num w:numId="23" w16cid:durableId="1366756850">
    <w:abstractNumId w:val="15"/>
  </w:num>
  <w:num w:numId="24" w16cid:durableId="442189908">
    <w:abstractNumId w:val="24"/>
  </w:num>
  <w:num w:numId="25" w16cid:durableId="829367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3999362">
    <w:abstractNumId w:val="17"/>
  </w:num>
  <w:num w:numId="27" w16cid:durableId="1500072389">
    <w:abstractNumId w:val="4"/>
  </w:num>
  <w:num w:numId="28" w16cid:durableId="1787583893">
    <w:abstractNumId w:val="32"/>
  </w:num>
  <w:num w:numId="29" w16cid:durableId="932594227">
    <w:abstractNumId w:val="19"/>
  </w:num>
  <w:num w:numId="30" w16cid:durableId="1049648801">
    <w:abstractNumId w:val="9"/>
  </w:num>
  <w:num w:numId="31" w16cid:durableId="624192887">
    <w:abstractNumId w:val="26"/>
  </w:num>
  <w:num w:numId="32" w16cid:durableId="1445266415">
    <w:abstractNumId w:val="14"/>
  </w:num>
  <w:num w:numId="33" w16cid:durableId="2138798340">
    <w:abstractNumId w:val="12"/>
  </w:num>
  <w:num w:numId="34" w16cid:durableId="231818446">
    <w:abstractNumId w:val="23"/>
  </w:num>
  <w:num w:numId="35" w16cid:durableId="135532503">
    <w:abstractNumId w:val="8"/>
  </w:num>
  <w:num w:numId="36" w16cid:durableId="266617408">
    <w:abstractNumId w:val="5"/>
  </w:num>
  <w:num w:numId="37" w16cid:durableId="1640261191">
    <w:abstractNumId w:val="2"/>
  </w:num>
  <w:num w:numId="38" w16cid:durableId="118495838">
    <w:abstractNumId w:val="22"/>
  </w:num>
  <w:num w:numId="39" w16cid:durableId="732393132">
    <w:abstractNumId w:val="18"/>
  </w:num>
  <w:num w:numId="40" w16cid:durableId="1021156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0182851">
    <w:abstractNumId w:val="27"/>
  </w:num>
  <w:num w:numId="42" w16cid:durableId="516042883">
    <w:abstractNumId w:val="6"/>
  </w:num>
  <w:num w:numId="43" w16cid:durableId="691953655">
    <w:abstractNumId w:val="33"/>
  </w:num>
  <w:num w:numId="44" w16cid:durableId="1450733927">
    <w:abstractNumId w:val="30"/>
  </w:num>
  <w:num w:numId="45" w16cid:durableId="1986659302">
    <w:abstractNumId w:val="3"/>
  </w:num>
  <w:num w:numId="46" w16cid:durableId="1962608740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1C"/>
    <w:rsid w:val="00000340"/>
    <w:rsid w:val="000008D8"/>
    <w:rsid w:val="0000351D"/>
    <w:rsid w:val="00003607"/>
    <w:rsid w:val="00003A36"/>
    <w:rsid w:val="00005EF5"/>
    <w:rsid w:val="00006333"/>
    <w:rsid w:val="00011E57"/>
    <w:rsid w:val="00012336"/>
    <w:rsid w:val="0001384C"/>
    <w:rsid w:val="00014035"/>
    <w:rsid w:val="0001620F"/>
    <w:rsid w:val="00021500"/>
    <w:rsid w:val="00022755"/>
    <w:rsid w:val="000227E9"/>
    <w:rsid w:val="00024436"/>
    <w:rsid w:val="00024452"/>
    <w:rsid w:val="000247A5"/>
    <w:rsid w:val="00024957"/>
    <w:rsid w:val="000252F0"/>
    <w:rsid w:val="00026F91"/>
    <w:rsid w:val="000301C1"/>
    <w:rsid w:val="00033053"/>
    <w:rsid w:val="00033103"/>
    <w:rsid w:val="00034F11"/>
    <w:rsid w:val="00035A34"/>
    <w:rsid w:val="00037021"/>
    <w:rsid w:val="000379A0"/>
    <w:rsid w:val="0004165B"/>
    <w:rsid w:val="00044410"/>
    <w:rsid w:val="00052EFF"/>
    <w:rsid w:val="00053FD9"/>
    <w:rsid w:val="00054D02"/>
    <w:rsid w:val="000551F8"/>
    <w:rsid w:val="00055A06"/>
    <w:rsid w:val="00062753"/>
    <w:rsid w:val="00062D44"/>
    <w:rsid w:val="00064076"/>
    <w:rsid w:val="0006784D"/>
    <w:rsid w:val="00070129"/>
    <w:rsid w:val="00070349"/>
    <w:rsid w:val="00072C70"/>
    <w:rsid w:val="00073F58"/>
    <w:rsid w:val="00075226"/>
    <w:rsid w:val="000759FA"/>
    <w:rsid w:val="00080730"/>
    <w:rsid w:val="0008350A"/>
    <w:rsid w:val="000858BD"/>
    <w:rsid w:val="00085B47"/>
    <w:rsid w:val="00086A54"/>
    <w:rsid w:val="00096323"/>
    <w:rsid w:val="000A1046"/>
    <w:rsid w:val="000A2E4F"/>
    <w:rsid w:val="000A3C2F"/>
    <w:rsid w:val="000A57E7"/>
    <w:rsid w:val="000A5D75"/>
    <w:rsid w:val="000A7AFB"/>
    <w:rsid w:val="000B0F60"/>
    <w:rsid w:val="000B1A65"/>
    <w:rsid w:val="000B2B66"/>
    <w:rsid w:val="000B323E"/>
    <w:rsid w:val="000B4E5F"/>
    <w:rsid w:val="000B5078"/>
    <w:rsid w:val="000B5395"/>
    <w:rsid w:val="000C0462"/>
    <w:rsid w:val="000C2AB5"/>
    <w:rsid w:val="000C4134"/>
    <w:rsid w:val="000C4572"/>
    <w:rsid w:val="000C4C45"/>
    <w:rsid w:val="000C5A46"/>
    <w:rsid w:val="000C6D19"/>
    <w:rsid w:val="000C7C95"/>
    <w:rsid w:val="000D2ACB"/>
    <w:rsid w:val="000D37CF"/>
    <w:rsid w:val="000D3F1D"/>
    <w:rsid w:val="000D60F4"/>
    <w:rsid w:val="000D6814"/>
    <w:rsid w:val="000D75AD"/>
    <w:rsid w:val="000D7F8F"/>
    <w:rsid w:val="000E1268"/>
    <w:rsid w:val="000E14A2"/>
    <w:rsid w:val="000E1E9A"/>
    <w:rsid w:val="000E4EA0"/>
    <w:rsid w:val="000E54AF"/>
    <w:rsid w:val="000E5B4A"/>
    <w:rsid w:val="000E71EF"/>
    <w:rsid w:val="000F0377"/>
    <w:rsid w:val="000F05DE"/>
    <w:rsid w:val="000F0B49"/>
    <w:rsid w:val="000F412B"/>
    <w:rsid w:val="000F486E"/>
    <w:rsid w:val="000F4CD9"/>
    <w:rsid w:val="000F7734"/>
    <w:rsid w:val="0010032A"/>
    <w:rsid w:val="0010215E"/>
    <w:rsid w:val="00103BC8"/>
    <w:rsid w:val="001066F7"/>
    <w:rsid w:val="00110F4A"/>
    <w:rsid w:val="00114A39"/>
    <w:rsid w:val="00115912"/>
    <w:rsid w:val="00120C31"/>
    <w:rsid w:val="00121426"/>
    <w:rsid w:val="001218C3"/>
    <w:rsid w:val="0012215E"/>
    <w:rsid w:val="00125951"/>
    <w:rsid w:val="00126003"/>
    <w:rsid w:val="00126587"/>
    <w:rsid w:val="00126EB5"/>
    <w:rsid w:val="001315EC"/>
    <w:rsid w:val="0013296B"/>
    <w:rsid w:val="00136648"/>
    <w:rsid w:val="00136D3F"/>
    <w:rsid w:val="00137434"/>
    <w:rsid w:val="00141B17"/>
    <w:rsid w:val="00141FE8"/>
    <w:rsid w:val="001423D0"/>
    <w:rsid w:val="0014253B"/>
    <w:rsid w:val="001436B7"/>
    <w:rsid w:val="00145BA8"/>
    <w:rsid w:val="0014607E"/>
    <w:rsid w:val="00146A8F"/>
    <w:rsid w:val="0014736A"/>
    <w:rsid w:val="001518F6"/>
    <w:rsid w:val="001542CD"/>
    <w:rsid w:val="001543E6"/>
    <w:rsid w:val="00154771"/>
    <w:rsid w:val="00156384"/>
    <w:rsid w:val="001569F3"/>
    <w:rsid w:val="00160037"/>
    <w:rsid w:val="001633E1"/>
    <w:rsid w:val="00164287"/>
    <w:rsid w:val="001654D8"/>
    <w:rsid w:val="00165C45"/>
    <w:rsid w:val="00166234"/>
    <w:rsid w:val="00167489"/>
    <w:rsid w:val="001704FC"/>
    <w:rsid w:val="001720CE"/>
    <w:rsid w:val="001734A7"/>
    <w:rsid w:val="00173E22"/>
    <w:rsid w:val="0017758F"/>
    <w:rsid w:val="001801BA"/>
    <w:rsid w:val="001802BD"/>
    <w:rsid w:val="00180A92"/>
    <w:rsid w:val="00180FBC"/>
    <w:rsid w:val="00181354"/>
    <w:rsid w:val="0018242B"/>
    <w:rsid w:val="0018292B"/>
    <w:rsid w:val="00182960"/>
    <w:rsid w:val="00183310"/>
    <w:rsid w:val="00187CB4"/>
    <w:rsid w:val="0019145F"/>
    <w:rsid w:val="00191755"/>
    <w:rsid w:val="00191D13"/>
    <w:rsid w:val="0019318B"/>
    <w:rsid w:val="00194EDC"/>
    <w:rsid w:val="001960C8"/>
    <w:rsid w:val="00196107"/>
    <w:rsid w:val="001A0164"/>
    <w:rsid w:val="001A142C"/>
    <w:rsid w:val="001A1DBF"/>
    <w:rsid w:val="001A26ED"/>
    <w:rsid w:val="001A2875"/>
    <w:rsid w:val="001A4998"/>
    <w:rsid w:val="001A52DA"/>
    <w:rsid w:val="001B14F1"/>
    <w:rsid w:val="001B2793"/>
    <w:rsid w:val="001B38DE"/>
    <w:rsid w:val="001B3A79"/>
    <w:rsid w:val="001B3BC7"/>
    <w:rsid w:val="001B3F89"/>
    <w:rsid w:val="001B4FA2"/>
    <w:rsid w:val="001B7049"/>
    <w:rsid w:val="001B71F8"/>
    <w:rsid w:val="001B7A73"/>
    <w:rsid w:val="001C0E6B"/>
    <w:rsid w:val="001C10F0"/>
    <w:rsid w:val="001C14B4"/>
    <w:rsid w:val="001C2223"/>
    <w:rsid w:val="001C2AB1"/>
    <w:rsid w:val="001C56C9"/>
    <w:rsid w:val="001C5839"/>
    <w:rsid w:val="001C635E"/>
    <w:rsid w:val="001D34D8"/>
    <w:rsid w:val="001D435C"/>
    <w:rsid w:val="001D48E2"/>
    <w:rsid w:val="001D4B5C"/>
    <w:rsid w:val="001D5672"/>
    <w:rsid w:val="001E19EF"/>
    <w:rsid w:val="001E3E17"/>
    <w:rsid w:val="001E3EFE"/>
    <w:rsid w:val="001E6E4F"/>
    <w:rsid w:val="001E70AA"/>
    <w:rsid w:val="001F1C49"/>
    <w:rsid w:val="001F1E5B"/>
    <w:rsid w:val="001F251E"/>
    <w:rsid w:val="001F2627"/>
    <w:rsid w:val="001F2DFC"/>
    <w:rsid w:val="001F3C58"/>
    <w:rsid w:val="001F3D79"/>
    <w:rsid w:val="001F4299"/>
    <w:rsid w:val="001F6491"/>
    <w:rsid w:val="001F6CFD"/>
    <w:rsid w:val="001F6DCB"/>
    <w:rsid w:val="001F7402"/>
    <w:rsid w:val="0020040E"/>
    <w:rsid w:val="002006FE"/>
    <w:rsid w:val="002017AB"/>
    <w:rsid w:val="00202A13"/>
    <w:rsid w:val="002045C0"/>
    <w:rsid w:val="00204819"/>
    <w:rsid w:val="00204918"/>
    <w:rsid w:val="0020556F"/>
    <w:rsid w:val="002066FC"/>
    <w:rsid w:val="00210EDE"/>
    <w:rsid w:val="00211D87"/>
    <w:rsid w:val="00212796"/>
    <w:rsid w:val="00212FA7"/>
    <w:rsid w:val="00214FA9"/>
    <w:rsid w:val="002154F2"/>
    <w:rsid w:val="002167F8"/>
    <w:rsid w:val="00222B5D"/>
    <w:rsid w:val="0022502C"/>
    <w:rsid w:val="00225946"/>
    <w:rsid w:val="0022717A"/>
    <w:rsid w:val="002309CA"/>
    <w:rsid w:val="00231AA6"/>
    <w:rsid w:val="00233953"/>
    <w:rsid w:val="00236F0B"/>
    <w:rsid w:val="00237390"/>
    <w:rsid w:val="00240BEB"/>
    <w:rsid w:val="00241D81"/>
    <w:rsid w:val="00242A28"/>
    <w:rsid w:val="002470FD"/>
    <w:rsid w:val="00250CA3"/>
    <w:rsid w:val="002518FB"/>
    <w:rsid w:val="002533A8"/>
    <w:rsid w:val="00253845"/>
    <w:rsid w:val="00253CBE"/>
    <w:rsid w:val="00253EE6"/>
    <w:rsid w:val="002556D6"/>
    <w:rsid w:val="00256F5B"/>
    <w:rsid w:val="00260DDB"/>
    <w:rsid w:val="00261B30"/>
    <w:rsid w:val="00261D2B"/>
    <w:rsid w:val="002622AC"/>
    <w:rsid w:val="002668A6"/>
    <w:rsid w:val="00267CD1"/>
    <w:rsid w:val="002702A8"/>
    <w:rsid w:val="00271342"/>
    <w:rsid w:val="00271452"/>
    <w:rsid w:val="00271F92"/>
    <w:rsid w:val="00272402"/>
    <w:rsid w:val="00273DFC"/>
    <w:rsid w:val="00275179"/>
    <w:rsid w:val="00275D94"/>
    <w:rsid w:val="00275EE9"/>
    <w:rsid w:val="00276ED0"/>
    <w:rsid w:val="00284C87"/>
    <w:rsid w:val="00285132"/>
    <w:rsid w:val="002854E8"/>
    <w:rsid w:val="00286F59"/>
    <w:rsid w:val="0028787A"/>
    <w:rsid w:val="00291592"/>
    <w:rsid w:val="002946A8"/>
    <w:rsid w:val="00294A49"/>
    <w:rsid w:val="00294C62"/>
    <w:rsid w:val="00297470"/>
    <w:rsid w:val="0029765C"/>
    <w:rsid w:val="00297E25"/>
    <w:rsid w:val="002A0127"/>
    <w:rsid w:val="002A256B"/>
    <w:rsid w:val="002A4AA7"/>
    <w:rsid w:val="002A7AE7"/>
    <w:rsid w:val="002B0284"/>
    <w:rsid w:val="002B2F4C"/>
    <w:rsid w:val="002B418D"/>
    <w:rsid w:val="002B47B0"/>
    <w:rsid w:val="002B4993"/>
    <w:rsid w:val="002B5A51"/>
    <w:rsid w:val="002B7D5E"/>
    <w:rsid w:val="002B7E34"/>
    <w:rsid w:val="002C0906"/>
    <w:rsid w:val="002C0AE2"/>
    <w:rsid w:val="002C1092"/>
    <w:rsid w:val="002C1270"/>
    <w:rsid w:val="002C15A5"/>
    <w:rsid w:val="002C23B4"/>
    <w:rsid w:val="002C2B56"/>
    <w:rsid w:val="002C365B"/>
    <w:rsid w:val="002C3BB0"/>
    <w:rsid w:val="002C4221"/>
    <w:rsid w:val="002C4FB3"/>
    <w:rsid w:val="002C5356"/>
    <w:rsid w:val="002C734B"/>
    <w:rsid w:val="002C7A2B"/>
    <w:rsid w:val="002D2921"/>
    <w:rsid w:val="002D3FCB"/>
    <w:rsid w:val="002D5CEF"/>
    <w:rsid w:val="002D67E1"/>
    <w:rsid w:val="002D76EE"/>
    <w:rsid w:val="002E0B45"/>
    <w:rsid w:val="002E0DF8"/>
    <w:rsid w:val="002E13C6"/>
    <w:rsid w:val="002E6067"/>
    <w:rsid w:val="002E607C"/>
    <w:rsid w:val="002E68ED"/>
    <w:rsid w:val="002E72EF"/>
    <w:rsid w:val="002E7D07"/>
    <w:rsid w:val="002F2945"/>
    <w:rsid w:val="002F5190"/>
    <w:rsid w:val="002F5FC2"/>
    <w:rsid w:val="002F6DF4"/>
    <w:rsid w:val="002F6E57"/>
    <w:rsid w:val="002F712A"/>
    <w:rsid w:val="002F75DF"/>
    <w:rsid w:val="0030643A"/>
    <w:rsid w:val="00306C39"/>
    <w:rsid w:val="00310F9B"/>
    <w:rsid w:val="003140C2"/>
    <w:rsid w:val="003148B3"/>
    <w:rsid w:val="0031607D"/>
    <w:rsid w:val="00316310"/>
    <w:rsid w:val="00316A94"/>
    <w:rsid w:val="00320F60"/>
    <w:rsid w:val="00322E9A"/>
    <w:rsid w:val="00323B86"/>
    <w:rsid w:val="00326B4D"/>
    <w:rsid w:val="003316F6"/>
    <w:rsid w:val="003320DC"/>
    <w:rsid w:val="00332593"/>
    <w:rsid w:val="00332EAC"/>
    <w:rsid w:val="003347F8"/>
    <w:rsid w:val="003375C4"/>
    <w:rsid w:val="00337DAF"/>
    <w:rsid w:val="00341190"/>
    <w:rsid w:val="00342686"/>
    <w:rsid w:val="00342A27"/>
    <w:rsid w:val="003453CC"/>
    <w:rsid w:val="003455C6"/>
    <w:rsid w:val="0034586E"/>
    <w:rsid w:val="003479B1"/>
    <w:rsid w:val="00350047"/>
    <w:rsid w:val="003512FD"/>
    <w:rsid w:val="0035264C"/>
    <w:rsid w:val="00355FC7"/>
    <w:rsid w:val="00356DE0"/>
    <w:rsid w:val="00357264"/>
    <w:rsid w:val="00357CE7"/>
    <w:rsid w:val="003626BF"/>
    <w:rsid w:val="00363F88"/>
    <w:rsid w:val="00365B6A"/>
    <w:rsid w:val="00367F39"/>
    <w:rsid w:val="00370D23"/>
    <w:rsid w:val="0037139B"/>
    <w:rsid w:val="00372AF7"/>
    <w:rsid w:val="0037369E"/>
    <w:rsid w:val="00383A69"/>
    <w:rsid w:val="00385765"/>
    <w:rsid w:val="00386320"/>
    <w:rsid w:val="00386B14"/>
    <w:rsid w:val="00391640"/>
    <w:rsid w:val="0039179A"/>
    <w:rsid w:val="00392E70"/>
    <w:rsid w:val="0039410F"/>
    <w:rsid w:val="0039413F"/>
    <w:rsid w:val="0039467F"/>
    <w:rsid w:val="00394E54"/>
    <w:rsid w:val="0039632E"/>
    <w:rsid w:val="00396F11"/>
    <w:rsid w:val="003978D4"/>
    <w:rsid w:val="003A0139"/>
    <w:rsid w:val="003A20FE"/>
    <w:rsid w:val="003A3646"/>
    <w:rsid w:val="003A40D3"/>
    <w:rsid w:val="003A4907"/>
    <w:rsid w:val="003A61C1"/>
    <w:rsid w:val="003A6214"/>
    <w:rsid w:val="003A7203"/>
    <w:rsid w:val="003A72C2"/>
    <w:rsid w:val="003B1C55"/>
    <w:rsid w:val="003B38A4"/>
    <w:rsid w:val="003B4A33"/>
    <w:rsid w:val="003B6721"/>
    <w:rsid w:val="003B6F8C"/>
    <w:rsid w:val="003B7668"/>
    <w:rsid w:val="003C0286"/>
    <w:rsid w:val="003C1AC2"/>
    <w:rsid w:val="003C3CC8"/>
    <w:rsid w:val="003C4427"/>
    <w:rsid w:val="003C62F7"/>
    <w:rsid w:val="003C79F7"/>
    <w:rsid w:val="003D13A9"/>
    <w:rsid w:val="003D1BCD"/>
    <w:rsid w:val="003D5FEF"/>
    <w:rsid w:val="003D669B"/>
    <w:rsid w:val="003D6F70"/>
    <w:rsid w:val="003D7829"/>
    <w:rsid w:val="003E0291"/>
    <w:rsid w:val="003E104E"/>
    <w:rsid w:val="003E2C8A"/>
    <w:rsid w:val="003E3CBD"/>
    <w:rsid w:val="003E545B"/>
    <w:rsid w:val="003E5750"/>
    <w:rsid w:val="003E5A0D"/>
    <w:rsid w:val="003E64F0"/>
    <w:rsid w:val="003F13AE"/>
    <w:rsid w:val="003F280F"/>
    <w:rsid w:val="003F3457"/>
    <w:rsid w:val="003F4CA6"/>
    <w:rsid w:val="003F5A9F"/>
    <w:rsid w:val="003F6DDB"/>
    <w:rsid w:val="003F796D"/>
    <w:rsid w:val="004010F8"/>
    <w:rsid w:val="00403E18"/>
    <w:rsid w:val="0040450C"/>
    <w:rsid w:val="004074DB"/>
    <w:rsid w:val="004115B4"/>
    <w:rsid w:val="00412290"/>
    <w:rsid w:val="00413592"/>
    <w:rsid w:val="004135DE"/>
    <w:rsid w:val="00413966"/>
    <w:rsid w:val="00413C9E"/>
    <w:rsid w:val="00415135"/>
    <w:rsid w:val="004165E3"/>
    <w:rsid w:val="00416762"/>
    <w:rsid w:val="004175D1"/>
    <w:rsid w:val="00417C60"/>
    <w:rsid w:val="00421A06"/>
    <w:rsid w:val="004224DD"/>
    <w:rsid w:val="00422F85"/>
    <w:rsid w:val="00423EA8"/>
    <w:rsid w:val="004240C6"/>
    <w:rsid w:val="00424531"/>
    <w:rsid w:val="004247EA"/>
    <w:rsid w:val="00424A7B"/>
    <w:rsid w:val="004256A6"/>
    <w:rsid w:val="00427354"/>
    <w:rsid w:val="004308C8"/>
    <w:rsid w:val="00433DB5"/>
    <w:rsid w:val="00434509"/>
    <w:rsid w:val="00435276"/>
    <w:rsid w:val="0043545B"/>
    <w:rsid w:val="00435471"/>
    <w:rsid w:val="00437499"/>
    <w:rsid w:val="00440BAC"/>
    <w:rsid w:val="00441067"/>
    <w:rsid w:val="00442B54"/>
    <w:rsid w:val="00443D07"/>
    <w:rsid w:val="0044430C"/>
    <w:rsid w:val="004443D4"/>
    <w:rsid w:val="004466D6"/>
    <w:rsid w:val="00451BBF"/>
    <w:rsid w:val="00452559"/>
    <w:rsid w:val="00452FE8"/>
    <w:rsid w:val="00453A34"/>
    <w:rsid w:val="004548C8"/>
    <w:rsid w:val="00454AB2"/>
    <w:rsid w:val="00454C76"/>
    <w:rsid w:val="004573BA"/>
    <w:rsid w:val="00460F8C"/>
    <w:rsid w:val="00462297"/>
    <w:rsid w:val="0046300F"/>
    <w:rsid w:val="0046723A"/>
    <w:rsid w:val="004678B9"/>
    <w:rsid w:val="00467F4F"/>
    <w:rsid w:val="0047040B"/>
    <w:rsid w:val="004708D1"/>
    <w:rsid w:val="004719F9"/>
    <w:rsid w:val="004730EA"/>
    <w:rsid w:val="00473E27"/>
    <w:rsid w:val="0047660B"/>
    <w:rsid w:val="00477716"/>
    <w:rsid w:val="004806C5"/>
    <w:rsid w:val="00482920"/>
    <w:rsid w:val="00483866"/>
    <w:rsid w:val="00483B0C"/>
    <w:rsid w:val="00484B86"/>
    <w:rsid w:val="00493258"/>
    <w:rsid w:val="004942C6"/>
    <w:rsid w:val="004942CD"/>
    <w:rsid w:val="00495EE8"/>
    <w:rsid w:val="004973D3"/>
    <w:rsid w:val="004976AF"/>
    <w:rsid w:val="004A0838"/>
    <w:rsid w:val="004A0F5E"/>
    <w:rsid w:val="004A2002"/>
    <w:rsid w:val="004A255A"/>
    <w:rsid w:val="004A2BE4"/>
    <w:rsid w:val="004A43F7"/>
    <w:rsid w:val="004A4B78"/>
    <w:rsid w:val="004A704B"/>
    <w:rsid w:val="004B0919"/>
    <w:rsid w:val="004B1FA6"/>
    <w:rsid w:val="004B2946"/>
    <w:rsid w:val="004B5717"/>
    <w:rsid w:val="004B6F4F"/>
    <w:rsid w:val="004C0B5D"/>
    <w:rsid w:val="004C2049"/>
    <w:rsid w:val="004C441A"/>
    <w:rsid w:val="004C5BF3"/>
    <w:rsid w:val="004C5E4E"/>
    <w:rsid w:val="004C79B8"/>
    <w:rsid w:val="004D0127"/>
    <w:rsid w:val="004D0442"/>
    <w:rsid w:val="004D1F39"/>
    <w:rsid w:val="004D21BF"/>
    <w:rsid w:val="004D27F5"/>
    <w:rsid w:val="004D43BE"/>
    <w:rsid w:val="004D6102"/>
    <w:rsid w:val="004D6C01"/>
    <w:rsid w:val="004D6E91"/>
    <w:rsid w:val="004D750C"/>
    <w:rsid w:val="004D7FDB"/>
    <w:rsid w:val="004E1121"/>
    <w:rsid w:val="004E1499"/>
    <w:rsid w:val="004E31E5"/>
    <w:rsid w:val="004E39F2"/>
    <w:rsid w:val="004E42E3"/>
    <w:rsid w:val="004E57DC"/>
    <w:rsid w:val="004E7288"/>
    <w:rsid w:val="004E7CC9"/>
    <w:rsid w:val="004F4C7A"/>
    <w:rsid w:val="004F5EC3"/>
    <w:rsid w:val="004F660E"/>
    <w:rsid w:val="004F68AC"/>
    <w:rsid w:val="00501A19"/>
    <w:rsid w:val="00501C2F"/>
    <w:rsid w:val="00503100"/>
    <w:rsid w:val="005042E4"/>
    <w:rsid w:val="00504E9A"/>
    <w:rsid w:val="00505997"/>
    <w:rsid w:val="00505DF5"/>
    <w:rsid w:val="0050614F"/>
    <w:rsid w:val="00511212"/>
    <w:rsid w:val="005119D6"/>
    <w:rsid w:val="005143B5"/>
    <w:rsid w:val="0051559E"/>
    <w:rsid w:val="00515988"/>
    <w:rsid w:val="00515E5A"/>
    <w:rsid w:val="00520DCC"/>
    <w:rsid w:val="005228DC"/>
    <w:rsid w:val="0052589E"/>
    <w:rsid w:val="00526A3C"/>
    <w:rsid w:val="00530B69"/>
    <w:rsid w:val="00533112"/>
    <w:rsid w:val="005336CE"/>
    <w:rsid w:val="0053698A"/>
    <w:rsid w:val="0053755D"/>
    <w:rsid w:val="00540D66"/>
    <w:rsid w:val="00541205"/>
    <w:rsid w:val="005417A3"/>
    <w:rsid w:val="0054315B"/>
    <w:rsid w:val="005435E5"/>
    <w:rsid w:val="005457CE"/>
    <w:rsid w:val="0054623C"/>
    <w:rsid w:val="005472AF"/>
    <w:rsid w:val="00550348"/>
    <w:rsid w:val="0055162F"/>
    <w:rsid w:val="005518FC"/>
    <w:rsid w:val="00553930"/>
    <w:rsid w:val="005545D5"/>
    <w:rsid w:val="00554CAB"/>
    <w:rsid w:val="00555C35"/>
    <w:rsid w:val="005560D0"/>
    <w:rsid w:val="00556CFC"/>
    <w:rsid w:val="0056135A"/>
    <w:rsid w:val="005613DE"/>
    <w:rsid w:val="00563960"/>
    <w:rsid w:val="00563AB1"/>
    <w:rsid w:val="00563B1F"/>
    <w:rsid w:val="00563F01"/>
    <w:rsid w:val="0056443F"/>
    <w:rsid w:val="00565CB0"/>
    <w:rsid w:val="0056630F"/>
    <w:rsid w:val="00567E65"/>
    <w:rsid w:val="00567F79"/>
    <w:rsid w:val="005702AA"/>
    <w:rsid w:val="00571378"/>
    <w:rsid w:val="0057156C"/>
    <w:rsid w:val="00572399"/>
    <w:rsid w:val="005736FE"/>
    <w:rsid w:val="00574FDE"/>
    <w:rsid w:val="0057581D"/>
    <w:rsid w:val="00575E50"/>
    <w:rsid w:val="00581325"/>
    <w:rsid w:val="00581B1F"/>
    <w:rsid w:val="005831C7"/>
    <w:rsid w:val="00591B8F"/>
    <w:rsid w:val="00591F96"/>
    <w:rsid w:val="005925A2"/>
    <w:rsid w:val="00592A50"/>
    <w:rsid w:val="00593B83"/>
    <w:rsid w:val="00594B25"/>
    <w:rsid w:val="00594EA4"/>
    <w:rsid w:val="00595F77"/>
    <w:rsid w:val="005964E0"/>
    <w:rsid w:val="005976F7"/>
    <w:rsid w:val="005A1595"/>
    <w:rsid w:val="005A1C69"/>
    <w:rsid w:val="005A2160"/>
    <w:rsid w:val="005A5274"/>
    <w:rsid w:val="005A743B"/>
    <w:rsid w:val="005A7655"/>
    <w:rsid w:val="005B132F"/>
    <w:rsid w:val="005B4FF3"/>
    <w:rsid w:val="005B5631"/>
    <w:rsid w:val="005B5A5A"/>
    <w:rsid w:val="005C3949"/>
    <w:rsid w:val="005C4FA4"/>
    <w:rsid w:val="005C5994"/>
    <w:rsid w:val="005C7F5B"/>
    <w:rsid w:val="005D1D32"/>
    <w:rsid w:val="005D3786"/>
    <w:rsid w:val="005D3793"/>
    <w:rsid w:val="005D3838"/>
    <w:rsid w:val="005D3B09"/>
    <w:rsid w:val="005D7BC9"/>
    <w:rsid w:val="005E4C5B"/>
    <w:rsid w:val="005E5F13"/>
    <w:rsid w:val="005E7387"/>
    <w:rsid w:val="005E7557"/>
    <w:rsid w:val="005F1769"/>
    <w:rsid w:val="005F178D"/>
    <w:rsid w:val="005F3AB5"/>
    <w:rsid w:val="005F3AEA"/>
    <w:rsid w:val="005F56F4"/>
    <w:rsid w:val="005F660F"/>
    <w:rsid w:val="005F693D"/>
    <w:rsid w:val="00600287"/>
    <w:rsid w:val="0060238B"/>
    <w:rsid w:val="00603A85"/>
    <w:rsid w:val="00607978"/>
    <w:rsid w:val="00610033"/>
    <w:rsid w:val="0061236E"/>
    <w:rsid w:val="00614A38"/>
    <w:rsid w:val="00614CF7"/>
    <w:rsid w:val="00615BA8"/>
    <w:rsid w:val="00616AE8"/>
    <w:rsid w:val="00617848"/>
    <w:rsid w:val="00617BD5"/>
    <w:rsid w:val="00620873"/>
    <w:rsid w:val="00621A24"/>
    <w:rsid w:val="006238BD"/>
    <w:rsid w:val="00624753"/>
    <w:rsid w:val="006276DA"/>
    <w:rsid w:val="00627CEB"/>
    <w:rsid w:val="00632E85"/>
    <w:rsid w:val="00634878"/>
    <w:rsid w:val="006368EB"/>
    <w:rsid w:val="00636E0B"/>
    <w:rsid w:val="00642894"/>
    <w:rsid w:val="00645E7B"/>
    <w:rsid w:val="00650B9D"/>
    <w:rsid w:val="006512E9"/>
    <w:rsid w:val="00653C76"/>
    <w:rsid w:val="006544FC"/>
    <w:rsid w:val="00655127"/>
    <w:rsid w:val="0065719B"/>
    <w:rsid w:val="00657274"/>
    <w:rsid w:val="00657AA7"/>
    <w:rsid w:val="00657B73"/>
    <w:rsid w:val="006624BE"/>
    <w:rsid w:val="00662D8B"/>
    <w:rsid w:val="00663BD1"/>
    <w:rsid w:val="00663EDF"/>
    <w:rsid w:val="006643D3"/>
    <w:rsid w:val="00664A37"/>
    <w:rsid w:val="0066575D"/>
    <w:rsid w:val="00665D38"/>
    <w:rsid w:val="00665ED6"/>
    <w:rsid w:val="00665F12"/>
    <w:rsid w:val="006702EC"/>
    <w:rsid w:val="00671326"/>
    <w:rsid w:val="006716B8"/>
    <w:rsid w:val="006733EF"/>
    <w:rsid w:val="006851F5"/>
    <w:rsid w:val="00685A59"/>
    <w:rsid w:val="00694103"/>
    <w:rsid w:val="00694729"/>
    <w:rsid w:val="00694BDE"/>
    <w:rsid w:val="00697359"/>
    <w:rsid w:val="00697C2E"/>
    <w:rsid w:val="006A2978"/>
    <w:rsid w:val="006A3841"/>
    <w:rsid w:val="006A4B7B"/>
    <w:rsid w:val="006A6282"/>
    <w:rsid w:val="006B123A"/>
    <w:rsid w:val="006B1741"/>
    <w:rsid w:val="006B217E"/>
    <w:rsid w:val="006B21AA"/>
    <w:rsid w:val="006B2EF3"/>
    <w:rsid w:val="006B3F1B"/>
    <w:rsid w:val="006B56A0"/>
    <w:rsid w:val="006B5720"/>
    <w:rsid w:val="006B67B1"/>
    <w:rsid w:val="006C28C6"/>
    <w:rsid w:val="006C2E22"/>
    <w:rsid w:val="006C5B5A"/>
    <w:rsid w:val="006C5D08"/>
    <w:rsid w:val="006C5F7D"/>
    <w:rsid w:val="006C6AEE"/>
    <w:rsid w:val="006C76B9"/>
    <w:rsid w:val="006D18F9"/>
    <w:rsid w:val="006D2616"/>
    <w:rsid w:val="006D2E50"/>
    <w:rsid w:val="006D699D"/>
    <w:rsid w:val="006E063E"/>
    <w:rsid w:val="006E1925"/>
    <w:rsid w:val="006E1DC0"/>
    <w:rsid w:val="006E215E"/>
    <w:rsid w:val="006E2534"/>
    <w:rsid w:val="006E4EB3"/>
    <w:rsid w:val="006E65F6"/>
    <w:rsid w:val="006E6827"/>
    <w:rsid w:val="006E71D6"/>
    <w:rsid w:val="006F0ABE"/>
    <w:rsid w:val="006F48F2"/>
    <w:rsid w:val="006F5026"/>
    <w:rsid w:val="006F504B"/>
    <w:rsid w:val="006F6AC1"/>
    <w:rsid w:val="006F76E8"/>
    <w:rsid w:val="00701037"/>
    <w:rsid w:val="007018A9"/>
    <w:rsid w:val="00701909"/>
    <w:rsid w:val="00701F5A"/>
    <w:rsid w:val="00710090"/>
    <w:rsid w:val="007100E3"/>
    <w:rsid w:val="00710E1F"/>
    <w:rsid w:val="007130E9"/>
    <w:rsid w:val="007166B0"/>
    <w:rsid w:val="00717363"/>
    <w:rsid w:val="0072106E"/>
    <w:rsid w:val="0072365F"/>
    <w:rsid w:val="00723718"/>
    <w:rsid w:val="0072477C"/>
    <w:rsid w:val="00726605"/>
    <w:rsid w:val="0072664E"/>
    <w:rsid w:val="00727D61"/>
    <w:rsid w:val="00730F69"/>
    <w:rsid w:val="00731F75"/>
    <w:rsid w:val="00733363"/>
    <w:rsid w:val="00734FDC"/>
    <w:rsid w:val="00735283"/>
    <w:rsid w:val="0073578C"/>
    <w:rsid w:val="00737F20"/>
    <w:rsid w:val="00737FE2"/>
    <w:rsid w:val="00744793"/>
    <w:rsid w:val="00747500"/>
    <w:rsid w:val="00750860"/>
    <w:rsid w:val="0075107D"/>
    <w:rsid w:val="007510C7"/>
    <w:rsid w:val="00754B6B"/>
    <w:rsid w:val="00755E7D"/>
    <w:rsid w:val="00756775"/>
    <w:rsid w:val="00756FDA"/>
    <w:rsid w:val="00757885"/>
    <w:rsid w:val="00757DD4"/>
    <w:rsid w:val="00760B34"/>
    <w:rsid w:val="00761408"/>
    <w:rsid w:val="0076215A"/>
    <w:rsid w:val="007627AF"/>
    <w:rsid w:val="007639B1"/>
    <w:rsid w:val="00763B65"/>
    <w:rsid w:val="00764589"/>
    <w:rsid w:val="00765701"/>
    <w:rsid w:val="00765AFE"/>
    <w:rsid w:val="0077215A"/>
    <w:rsid w:val="0077230D"/>
    <w:rsid w:val="0077362E"/>
    <w:rsid w:val="00773BCF"/>
    <w:rsid w:val="00774486"/>
    <w:rsid w:val="007755DF"/>
    <w:rsid w:val="00776198"/>
    <w:rsid w:val="007775E5"/>
    <w:rsid w:val="00777ED0"/>
    <w:rsid w:val="007812A9"/>
    <w:rsid w:val="00781404"/>
    <w:rsid w:val="00781675"/>
    <w:rsid w:val="00781912"/>
    <w:rsid w:val="00781A1F"/>
    <w:rsid w:val="00787B3B"/>
    <w:rsid w:val="00791ED4"/>
    <w:rsid w:val="00795EB8"/>
    <w:rsid w:val="00797496"/>
    <w:rsid w:val="007A2316"/>
    <w:rsid w:val="007A2F33"/>
    <w:rsid w:val="007A4774"/>
    <w:rsid w:val="007A6736"/>
    <w:rsid w:val="007B171D"/>
    <w:rsid w:val="007B1F1C"/>
    <w:rsid w:val="007B268A"/>
    <w:rsid w:val="007B323B"/>
    <w:rsid w:val="007B33F6"/>
    <w:rsid w:val="007B3C65"/>
    <w:rsid w:val="007B5156"/>
    <w:rsid w:val="007B757A"/>
    <w:rsid w:val="007C0864"/>
    <w:rsid w:val="007C2ACA"/>
    <w:rsid w:val="007C3286"/>
    <w:rsid w:val="007C68D1"/>
    <w:rsid w:val="007D1431"/>
    <w:rsid w:val="007D4797"/>
    <w:rsid w:val="007D6CF4"/>
    <w:rsid w:val="007D76A8"/>
    <w:rsid w:val="007E068F"/>
    <w:rsid w:val="007E078C"/>
    <w:rsid w:val="007E1ADC"/>
    <w:rsid w:val="007E3378"/>
    <w:rsid w:val="007E339D"/>
    <w:rsid w:val="007E42D2"/>
    <w:rsid w:val="007F16DC"/>
    <w:rsid w:val="007F2411"/>
    <w:rsid w:val="007F2DEA"/>
    <w:rsid w:val="007F3EDA"/>
    <w:rsid w:val="007F4257"/>
    <w:rsid w:val="007F42F2"/>
    <w:rsid w:val="007F5347"/>
    <w:rsid w:val="007F5751"/>
    <w:rsid w:val="007F5B2E"/>
    <w:rsid w:val="007F78CC"/>
    <w:rsid w:val="007F7A58"/>
    <w:rsid w:val="008002C5"/>
    <w:rsid w:val="00800C49"/>
    <w:rsid w:val="00803DBB"/>
    <w:rsid w:val="0080493D"/>
    <w:rsid w:val="00810BFB"/>
    <w:rsid w:val="008113C8"/>
    <w:rsid w:val="00811CE0"/>
    <w:rsid w:val="00811D1E"/>
    <w:rsid w:val="0081271F"/>
    <w:rsid w:val="0081299E"/>
    <w:rsid w:val="00815197"/>
    <w:rsid w:val="00815B1A"/>
    <w:rsid w:val="00816205"/>
    <w:rsid w:val="00816DF6"/>
    <w:rsid w:val="0081716A"/>
    <w:rsid w:val="00817251"/>
    <w:rsid w:val="00817E93"/>
    <w:rsid w:val="0082050B"/>
    <w:rsid w:val="00820AD1"/>
    <w:rsid w:val="008218EC"/>
    <w:rsid w:val="0082298D"/>
    <w:rsid w:val="00823EAA"/>
    <w:rsid w:val="00830996"/>
    <w:rsid w:val="00831501"/>
    <w:rsid w:val="00832753"/>
    <w:rsid w:val="00832849"/>
    <w:rsid w:val="00834AF4"/>
    <w:rsid w:val="008358AE"/>
    <w:rsid w:val="00836931"/>
    <w:rsid w:val="00837C4D"/>
    <w:rsid w:val="00843929"/>
    <w:rsid w:val="00843B3E"/>
    <w:rsid w:val="00845826"/>
    <w:rsid w:val="00846D5F"/>
    <w:rsid w:val="008472AC"/>
    <w:rsid w:val="0084775E"/>
    <w:rsid w:val="0085055C"/>
    <w:rsid w:val="00850A99"/>
    <w:rsid w:val="00851779"/>
    <w:rsid w:val="008520F2"/>
    <w:rsid w:val="00853DA8"/>
    <w:rsid w:val="008549DC"/>
    <w:rsid w:val="008553B9"/>
    <w:rsid w:val="00866F9C"/>
    <w:rsid w:val="0086718D"/>
    <w:rsid w:val="008731B7"/>
    <w:rsid w:val="00874505"/>
    <w:rsid w:val="008764C1"/>
    <w:rsid w:val="008806E8"/>
    <w:rsid w:val="00881F11"/>
    <w:rsid w:val="008864DF"/>
    <w:rsid w:val="00886E00"/>
    <w:rsid w:val="00887D47"/>
    <w:rsid w:val="008912E4"/>
    <w:rsid w:val="00893895"/>
    <w:rsid w:val="00894069"/>
    <w:rsid w:val="00894594"/>
    <w:rsid w:val="00896F9E"/>
    <w:rsid w:val="008975AF"/>
    <w:rsid w:val="0089765B"/>
    <w:rsid w:val="00897D31"/>
    <w:rsid w:val="00897E9B"/>
    <w:rsid w:val="008A02B2"/>
    <w:rsid w:val="008A0984"/>
    <w:rsid w:val="008A1251"/>
    <w:rsid w:val="008A2A69"/>
    <w:rsid w:val="008A2C8D"/>
    <w:rsid w:val="008B0AA9"/>
    <w:rsid w:val="008B1EED"/>
    <w:rsid w:val="008B21ED"/>
    <w:rsid w:val="008B2D4E"/>
    <w:rsid w:val="008B3240"/>
    <w:rsid w:val="008B4A70"/>
    <w:rsid w:val="008B5239"/>
    <w:rsid w:val="008B5EDE"/>
    <w:rsid w:val="008C0DE0"/>
    <w:rsid w:val="008C183A"/>
    <w:rsid w:val="008C29F8"/>
    <w:rsid w:val="008C2FC7"/>
    <w:rsid w:val="008C339F"/>
    <w:rsid w:val="008C5EE1"/>
    <w:rsid w:val="008C7A2A"/>
    <w:rsid w:val="008D10D4"/>
    <w:rsid w:val="008D16BE"/>
    <w:rsid w:val="008D2BF3"/>
    <w:rsid w:val="008D326A"/>
    <w:rsid w:val="008D34D0"/>
    <w:rsid w:val="008D6658"/>
    <w:rsid w:val="008D7D1A"/>
    <w:rsid w:val="008E0C46"/>
    <w:rsid w:val="008E0ED2"/>
    <w:rsid w:val="008E134F"/>
    <w:rsid w:val="008E2263"/>
    <w:rsid w:val="008E2BC7"/>
    <w:rsid w:val="008E2D10"/>
    <w:rsid w:val="008E68D1"/>
    <w:rsid w:val="008E7458"/>
    <w:rsid w:val="008E770B"/>
    <w:rsid w:val="008E78C3"/>
    <w:rsid w:val="008F0B9D"/>
    <w:rsid w:val="008F0CA5"/>
    <w:rsid w:val="008F0DDF"/>
    <w:rsid w:val="008F317B"/>
    <w:rsid w:val="008F3747"/>
    <w:rsid w:val="008F3FFA"/>
    <w:rsid w:val="008F54CA"/>
    <w:rsid w:val="008F7873"/>
    <w:rsid w:val="0090015E"/>
    <w:rsid w:val="00901061"/>
    <w:rsid w:val="00902A5D"/>
    <w:rsid w:val="00902E2B"/>
    <w:rsid w:val="00905A29"/>
    <w:rsid w:val="00910618"/>
    <w:rsid w:val="009112AB"/>
    <w:rsid w:val="0091299C"/>
    <w:rsid w:val="00915987"/>
    <w:rsid w:val="009205F3"/>
    <w:rsid w:val="00921806"/>
    <w:rsid w:val="00921AA6"/>
    <w:rsid w:val="00921C69"/>
    <w:rsid w:val="00922FD8"/>
    <w:rsid w:val="00924E71"/>
    <w:rsid w:val="00927375"/>
    <w:rsid w:val="00930E32"/>
    <w:rsid w:val="00933B61"/>
    <w:rsid w:val="00934000"/>
    <w:rsid w:val="0093564B"/>
    <w:rsid w:val="00935EC4"/>
    <w:rsid w:val="00936816"/>
    <w:rsid w:val="00936A93"/>
    <w:rsid w:val="00936E72"/>
    <w:rsid w:val="009371DB"/>
    <w:rsid w:val="00937924"/>
    <w:rsid w:val="009406DD"/>
    <w:rsid w:val="009417C3"/>
    <w:rsid w:val="00943F0C"/>
    <w:rsid w:val="0094417B"/>
    <w:rsid w:val="009452B3"/>
    <w:rsid w:val="009454FB"/>
    <w:rsid w:val="00947517"/>
    <w:rsid w:val="00951557"/>
    <w:rsid w:val="00951FBF"/>
    <w:rsid w:val="009535B3"/>
    <w:rsid w:val="009560FA"/>
    <w:rsid w:val="0095652A"/>
    <w:rsid w:val="00956B99"/>
    <w:rsid w:val="00956C40"/>
    <w:rsid w:val="00957642"/>
    <w:rsid w:val="00961857"/>
    <w:rsid w:val="009629AA"/>
    <w:rsid w:val="00963268"/>
    <w:rsid w:val="00964009"/>
    <w:rsid w:val="0096564E"/>
    <w:rsid w:val="00966B55"/>
    <w:rsid w:val="00967E23"/>
    <w:rsid w:val="00974E02"/>
    <w:rsid w:val="00975CB2"/>
    <w:rsid w:val="00975F9C"/>
    <w:rsid w:val="00975FC9"/>
    <w:rsid w:val="0098072F"/>
    <w:rsid w:val="00981491"/>
    <w:rsid w:val="0098450F"/>
    <w:rsid w:val="0098592F"/>
    <w:rsid w:val="00991803"/>
    <w:rsid w:val="00991AA6"/>
    <w:rsid w:val="00991C00"/>
    <w:rsid w:val="00993ACF"/>
    <w:rsid w:val="0099557C"/>
    <w:rsid w:val="00996DA1"/>
    <w:rsid w:val="009A2A46"/>
    <w:rsid w:val="009A30EA"/>
    <w:rsid w:val="009A3631"/>
    <w:rsid w:val="009A3C7F"/>
    <w:rsid w:val="009A5092"/>
    <w:rsid w:val="009A5563"/>
    <w:rsid w:val="009B10C4"/>
    <w:rsid w:val="009B2BB2"/>
    <w:rsid w:val="009B3245"/>
    <w:rsid w:val="009B5106"/>
    <w:rsid w:val="009B6F44"/>
    <w:rsid w:val="009B70BE"/>
    <w:rsid w:val="009B758D"/>
    <w:rsid w:val="009C31EB"/>
    <w:rsid w:val="009C69FB"/>
    <w:rsid w:val="009D3FD2"/>
    <w:rsid w:val="009D4E2F"/>
    <w:rsid w:val="009D51E5"/>
    <w:rsid w:val="009D7C97"/>
    <w:rsid w:val="009E1494"/>
    <w:rsid w:val="009E1E1F"/>
    <w:rsid w:val="009E51AE"/>
    <w:rsid w:val="009E6B60"/>
    <w:rsid w:val="009F0FE5"/>
    <w:rsid w:val="009F133B"/>
    <w:rsid w:val="009F15AA"/>
    <w:rsid w:val="009F3783"/>
    <w:rsid w:val="009F4057"/>
    <w:rsid w:val="009F41C5"/>
    <w:rsid w:val="00A0413A"/>
    <w:rsid w:val="00A063F3"/>
    <w:rsid w:val="00A0641D"/>
    <w:rsid w:val="00A06940"/>
    <w:rsid w:val="00A07770"/>
    <w:rsid w:val="00A11303"/>
    <w:rsid w:val="00A115AA"/>
    <w:rsid w:val="00A16A9D"/>
    <w:rsid w:val="00A200BC"/>
    <w:rsid w:val="00A221AD"/>
    <w:rsid w:val="00A22226"/>
    <w:rsid w:val="00A22EED"/>
    <w:rsid w:val="00A237BA"/>
    <w:rsid w:val="00A24847"/>
    <w:rsid w:val="00A24A26"/>
    <w:rsid w:val="00A26507"/>
    <w:rsid w:val="00A267E6"/>
    <w:rsid w:val="00A271DA"/>
    <w:rsid w:val="00A27378"/>
    <w:rsid w:val="00A3771B"/>
    <w:rsid w:val="00A377B9"/>
    <w:rsid w:val="00A40173"/>
    <w:rsid w:val="00A4193F"/>
    <w:rsid w:val="00A43367"/>
    <w:rsid w:val="00A43500"/>
    <w:rsid w:val="00A45190"/>
    <w:rsid w:val="00A455D5"/>
    <w:rsid w:val="00A47620"/>
    <w:rsid w:val="00A53114"/>
    <w:rsid w:val="00A55769"/>
    <w:rsid w:val="00A56F36"/>
    <w:rsid w:val="00A601B8"/>
    <w:rsid w:val="00A61CFF"/>
    <w:rsid w:val="00A637E8"/>
    <w:rsid w:val="00A64513"/>
    <w:rsid w:val="00A65252"/>
    <w:rsid w:val="00A716EA"/>
    <w:rsid w:val="00A718CF"/>
    <w:rsid w:val="00A71B05"/>
    <w:rsid w:val="00A726FB"/>
    <w:rsid w:val="00A72D9A"/>
    <w:rsid w:val="00A738AE"/>
    <w:rsid w:val="00A74827"/>
    <w:rsid w:val="00A75B36"/>
    <w:rsid w:val="00A77A6D"/>
    <w:rsid w:val="00A823D1"/>
    <w:rsid w:val="00A82A2B"/>
    <w:rsid w:val="00A841C0"/>
    <w:rsid w:val="00A8526C"/>
    <w:rsid w:val="00A854C8"/>
    <w:rsid w:val="00A8748E"/>
    <w:rsid w:val="00A903A8"/>
    <w:rsid w:val="00A906FA"/>
    <w:rsid w:val="00A916A4"/>
    <w:rsid w:val="00A91A54"/>
    <w:rsid w:val="00A95F48"/>
    <w:rsid w:val="00A96CE1"/>
    <w:rsid w:val="00A97073"/>
    <w:rsid w:val="00A97123"/>
    <w:rsid w:val="00A97224"/>
    <w:rsid w:val="00AA0D4D"/>
    <w:rsid w:val="00AA1375"/>
    <w:rsid w:val="00AA3B50"/>
    <w:rsid w:val="00AA3B9E"/>
    <w:rsid w:val="00AA3F96"/>
    <w:rsid w:val="00AA5F87"/>
    <w:rsid w:val="00AA6E58"/>
    <w:rsid w:val="00AA74F5"/>
    <w:rsid w:val="00AA7AB4"/>
    <w:rsid w:val="00AB1068"/>
    <w:rsid w:val="00AB3C5C"/>
    <w:rsid w:val="00AB49C1"/>
    <w:rsid w:val="00AB574C"/>
    <w:rsid w:val="00AC0DEA"/>
    <w:rsid w:val="00AC2030"/>
    <w:rsid w:val="00AC264B"/>
    <w:rsid w:val="00AC406F"/>
    <w:rsid w:val="00AC4218"/>
    <w:rsid w:val="00AC461B"/>
    <w:rsid w:val="00AC5CCE"/>
    <w:rsid w:val="00AC7983"/>
    <w:rsid w:val="00AD04FE"/>
    <w:rsid w:val="00AD14BC"/>
    <w:rsid w:val="00AD250E"/>
    <w:rsid w:val="00AD305A"/>
    <w:rsid w:val="00AD34B3"/>
    <w:rsid w:val="00AD3CC6"/>
    <w:rsid w:val="00AD4143"/>
    <w:rsid w:val="00AD5A10"/>
    <w:rsid w:val="00AD5AFE"/>
    <w:rsid w:val="00AD681E"/>
    <w:rsid w:val="00AD6B82"/>
    <w:rsid w:val="00AD7573"/>
    <w:rsid w:val="00AE023B"/>
    <w:rsid w:val="00AE0E49"/>
    <w:rsid w:val="00AE0E61"/>
    <w:rsid w:val="00AE1E1A"/>
    <w:rsid w:val="00AE22E6"/>
    <w:rsid w:val="00AE4D55"/>
    <w:rsid w:val="00AE797E"/>
    <w:rsid w:val="00AF076B"/>
    <w:rsid w:val="00AF22A1"/>
    <w:rsid w:val="00AF4C01"/>
    <w:rsid w:val="00AF53FC"/>
    <w:rsid w:val="00AF54FA"/>
    <w:rsid w:val="00AF6217"/>
    <w:rsid w:val="00AF7863"/>
    <w:rsid w:val="00AF7B1D"/>
    <w:rsid w:val="00B01F2D"/>
    <w:rsid w:val="00B03537"/>
    <w:rsid w:val="00B03E99"/>
    <w:rsid w:val="00B073DD"/>
    <w:rsid w:val="00B10C31"/>
    <w:rsid w:val="00B14F66"/>
    <w:rsid w:val="00B15520"/>
    <w:rsid w:val="00B15919"/>
    <w:rsid w:val="00B15A25"/>
    <w:rsid w:val="00B166E2"/>
    <w:rsid w:val="00B21286"/>
    <w:rsid w:val="00B2178C"/>
    <w:rsid w:val="00B2241D"/>
    <w:rsid w:val="00B24B79"/>
    <w:rsid w:val="00B26F51"/>
    <w:rsid w:val="00B27023"/>
    <w:rsid w:val="00B272E0"/>
    <w:rsid w:val="00B278A9"/>
    <w:rsid w:val="00B33C8A"/>
    <w:rsid w:val="00B34289"/>
    <w:rsid w:val="00B35526"/>
    <w:rsid w:val="00B369AE"/>
    <w:rsid w:val="00B37902"/>
    <w:rsid w:val="00B40FF8"/>
    <w:rsid w:val="00B41E83"/>
    <w:rsid w:val="00B46DE8"/>
    <w:rsid w:val="00B470D0"/>
    <w:rsid w:val="00B4711E"/>
    <w:rsid w:val="00B47485"/>
    <w:rsid w:val="00B47A26"/>
    <w:rsid w:val="00B47FB2"/>
    <w:rsid w:val="00B50F91"/>
    <w:rsid w:val="00B5139C"/>
    <w:rsid w:val="00B537C2"/>
    <w:rsid w:val="00B57F86"/>
    <w:rsid w:val="00B605E0"/>
    <w:rsid w:val="00B622A3"/>
    <w:rsid w:val="00B66CB7"/>
    <w:rsid w:val="00B67180"/>
    <w:rsid w:val="00B67EDB"/>
    <w:rsid w:val="00B71480"/>
    <w:rsid w:val="00B75ACF"/>
    <w:rsid w:val="00B7611B"/>
    <w:rsid w:val="00B76865"/>
    <w:rsid w:val="00B80847"/>
    <w:rsid w:val="00B8137E"/>
    <w:rsid w:val="00B81A98"/>
    <w:rsid w:val="00B838D5"/>
    <w:rsid w:val="00B839EA"/>
    <w:rsid w:val="00B840F7"/>
    <w:rsid w:val="00B84440"/>
    <w:rsid w:val="00B864AE"/>
    <w:rsid w:val="00B912F7"/>
    <w:rsid w:val="00B931D8"/>
    <w:rsid w:val="00B941BD"/>
    <w:rsid w:val="00B97AD0"/>
    <w:rsid w:val="00B97D9A"/>
    <w:rsid w:val="00BA115C"/>
    <w:rsid w:val="00BA4FE3"/>
    <w:rsid w:val="00BA7D92"/>
    <w:rsid w:val="00BB174B"/>
    <w:rsid w:val="00BB1828"/>
    <w:rsid w:val="00BB283E"/>
    <w:rsid w:val="00BB2ADC"/>
    <w:rsid w:val="00BB3734"/>
    <w:rsid w:val="00BB47EA"/>
    <w:rsid w:val="00BB6B2D"/>
    <w:rsid w:val="00BB74B9"/>
    <w:rsid w:val="00BC197B"/>
    <w:rsid w:val="00BC20B2"/>
    <w:rsid w:val="00BC3534"/>
    <w:rsid w:val="00BC5F42"/>
    <w:rsid w:val="00BC7A7C"/>
    <w:rsid w:val="00BD2928"/>
    <w:rsid w:val="00BD3726"/>
    <w:rsid w:val="00BD38F1"/>
    <w:rsid w:val="00BD4343"/>
    <w:rsid w:val="00BD50B0"/>
    <w:rsid w:val="00BD68B0"/>
    <w:rsid w:val="00BE43F3"/>
    <w:rsid w:val="00BE470E"/>
    <w:rsid w:val="00BE5E1C"/>
    <w:rsid w:val="00BE71E3"/>
    <w:rsid w:val="00BE765F"/>
    <w:rsid w:val="00BF1A86"/>
    <w:rsid w:val="00BF2187"/>
    <w:rsid w:val="00BF3740"/>
    <w:rsid w:val="00BF50C5"/>
    <w:rsid w:val="00BF5176"/>
    <w:rsid w:val="00BF60EC"/>
    <w:rsid w:val="00C012C3"/>
    <w:rsid w:val="00C014D7"/>
    <w:rsid w:val="00C018DB"/>
    <w:rsid w:val="00C05F1D"/>
    <w:rsid w:val="00C06E5B"/>
    <w:rsid w:val="00C07520"/>
    <w:rsid w:val="00C0765E"/>
    <w:rsid w:val="00C1023C"/>
    <w:rsid w:val="00C10266"/>
    <w:rsid w:val="00C115F5"/>
    <w:rsid w:val="00C13186"/>
    <w:rsid w:val="00C13A6F"/>
    <w:rsid w:val="00C150D3"/>
    <w:rsid w:val="00C1616C"/>
    <w:rsid w:val="00C21D58"/>
    <w:rsid w:val="00C23388"/>
    <w:rsid w:val="00C26070"/>
    <w:rsid w:val="00C2798B"/>
    <w:rsid w:val="00C27B40"/>
    <w:rsid w:val="00C30DF3"/>
    <w:rsid w:val="00C31A2B"/>
    <w:rsid w:val="00C32A2C"/>
    <w:rsid w:val="00C33014"/>
    <w:rsid w:val="00C342BE"/>
    <w:rsid w:val="00C347C4"/>
    <w:rsid w:val="00C36943"/>
    <w:rsid w:val="00C37DED"/>
    <w:rsid w:val="00C40875"/>
    <w:rsid w:val="00C43C1C"/>
    <w:rsid w:val="00C44F5A"/>
    <w:rsid w:val="00C44FBB"/>
    <w:rsid w:val="00C45634"/>
    <w:rsid w:val="00C46C6A"/>
    <w:rsid w:val="00C47727"/>
    <w:rsid w:val="00C51BD9"/>
    <w:rsid w:val="00C52553"/>
    <w:rsid w:val="00C531D6"/>
    <w:rsid w:val="00C54652"/>
    <w:rsid w:val="00C549E2"/>
    <w:rsid w:val="00C5514F"/>
    <w:rsid w:val="00C5586D"/>
    <w:rsid w:val="00C565FA"/>
    <w:rsid w:val="00C56892"/>
    <w:rsid w:val="00C5766F"/>
    <w:rsid w:val="00C60066"/>
    <w:rsid w:val="00C60BD7"/>
    <w:rsid w:val="00C60E55"/>
    <w:rsid w:val="00C62790"/>
    <w:rsid w:val="00C62FFA"/>
    <w:rsid w:val="00C63CDE"/>
    <w:rsid w:val="00C649F7"/>
    <w:rsid w:val="00C66670"/>
    <w:rsid w:val="00C67FA9"/>
    <w:rsid w:val="00C70FCF"/>
    <w:rsid w:val="00C71B51"/>
    <w:rsid w:val="00C73161"/>
    <w:rsid w:val="00C73985"/>
    <w:rsid w:val="00C74298"/>
    <w:rsid w:val="00C74789"/>
    <w:rsid w:val="00C74E73"/>
    <w:rsid w:val="00C8031C"/>
    <w:rsid w:val="00C81AA8"/>
    <w:rsid w:val="00C85965"/>
    <w:rsid w:val="00C85C12"/>
    <w:rsid w:val="00C8614C"/>
    <w:rsid w:val="00C86437"/>
    <w:rsid w:val="00C87277"/>
    <w:rsid w:val="00C904CB"/>
    <w:rsid w:val="00C90FEF"/>
    <w:rsid w:val="00C95F6F"/>
    <w:rsid w:val="00C97403"/>
    <w:rsid w:val="00C97594"/>
    <w:rsid w:val="00C97D09"/>
    <w:rsid w:val="00CA197A"/>
    <w:rsid w:val="00CA3689"/>
    <w:rsid w:val="00CA3E34"/>
    <w:rsid w:val="00CA4AEB"/>
    <w:rsid w:val="00CA5F61"/>
    <w:rsid w:val="00CA6433"/>
    <w:rsid w:val="00CB54F0"/>
    <w:rsid w:val="00CB5965"/>
    <w:rsid w:val="00CB5AB9"/>
    <w:rsid w:val="00CC08F5"/>
    <w:rsid w:val="00CC1C9A"/>
    <w:rsid w:val="00CC3A2C"/>
    <w:rsid w:val="00CC49BA"/>
    <w:rsid w:val="00CC6C77"/>
    <w:rsid w:val="00CC6C9F"/>
    <w:rsid w:val="00CD21BC"/>
    <w:rsid w:val="00CD2B59"/>
    <w:rsid w:val="00CD57D6"/>
    <w:rsid w:val="00CD5886"/>
    <w:rsid w:val="00CD6BA4"/>
    <w:rsid w:val="00CE01F4"/>
    <w:rsid w:val="00CE0B7C"/>
    <w:rsid w:val="00CE1B79"/>
    <w:rsid w:val="00CE207B"/>
    <w:rsid w:val="00CE22F0"/>
    <w:rsid w:val="00CE47C5"/>
    <w:rsid w:val="00CE4AAB"/>
    <w:rsid w:val="00CE52A3"/>
    <w:rsid w:val="00CE538B"/>
    <w:rsid w:val="00CE584D"/>
    <w:rsid w:val="00CE6AFE"/>
    <w:rsid w:val="00CE7440"/>
    <w:rsid w:val="00CE7741"/>
    <w:rsid w:val="00CE7868"/>
    <w:rsid w:val="00CE78D5"/>
    <w:rsid w:val="00CE7D8E"/>
    <w:rsid w:val="00CF108A"/>
    <w:rsid w:val="00CF18BD"/>
    <w:rsid w:val="00CF2A78"/>
    <w:rsid w:val="00CF3B00"/>
    <w:rsid w:val="00CF5B17"/>
    <w:rsid w:val="00CF7789"/>
    <w:rsid w:val="00D02184"/>
    <w:rsid w:val="00D021F6"/>
    <w:rsid w:val="00D02804"/>
    <w:rsid w:val="00D05594"/>
    <w:rsid w:val="00D06CDC"/>
    <w:rsid w:val="00D06E38"/>
    <w:rsid w:val="00D07234"/>
    <w:rsid w:val="00D07431"/>
    <w:rsid w:val="00D07E51"/>
    <w:rsid w:val="00D125DD"/>
    <w:rsid w:val="00D14305"/>
    <w:rsid w:val="00D14A83"/>
    <w:rsid w:val="00D159EF"/>
    <w:rsid w:val="00D17E0B"/>
    <w:rsid w:val="00D21201"/>
    <w:rsid w:val="00D223A0"/>
    <w:rsid w:val="00D261F1"/>
    <w:rsid w:val="00D2708C"/>
    <w:rsid w:val="00D277D7"/>
    <w:rsid w:val="00D27D0A"/>
    <w:rsid w:val="00D3056B"/>
    <w:rsid w:val="00D32F56"/>
    <w:rsid w:val="00D378F3"/>
    <w:rsid w:val="00D4008A"/>
    <w:rsid w:val="00D40456"/>
    <w:rsid w:val="00D428A9"/>
    <w:rsid w:val="00D43386"/>
    <w:rsid w:val="00D435A2"/>
    <w:rsid w:val="00D454B6"/>
    <w:rsid w:val="00D46D22"/>
    <w:rsid w:val="00D50049"/>
    <w:rsid w:val="00D5164C"/>
    <w:rsid w:val="00D53400"/>
    <w:rsid w:val="00D57949"/>
    <w:rsid w:val="00D65989"/>
    <w:rsid w:val="00D6708E"/>
    <w:rsid w:val="00D6799A"/>
    <w:rsid w:val="00D71AAA"/>
    <w:rsid w:val="00D71FEC"/>
    <w:rsid w:val="00D72004"/>
    <w:rsid w:val="00D72E3C"/>
    <w:rsid w:val="00D75581"/>
    <w:rsid w:val="00D75756"/>
    <w:rsid w:val="00D761CF"/>
    <w:rsid w:val="00D77108"/>
    <w:rsid w:val="00D77DD3"/>
    <w:rsid w:val="00D811B1"/>
    <w:rsid w:val="00D822F1"/>
    <w:rsid w:val="00D82521"/>
    <w:rsid w:val="00D84E5E"/>
    <w:rsid w:val="00D85175"/>
    <w:rsid w:val="00D85416"/>
    <w:rsid w:val="00D85DB0"/>
    <w:rsid w:val="00D86114"/>
    <w:rsid w:val="00D90266"/>
    <w:rsid w:val="00D91E0F"/>
    <w:rsid w:val="00D92BFB"/>
    <w:rsid w:val="00D94B9E"/>
    <w:rsid w:val="00DA2EF2"/>
    <w:rsid w:val="00DA30F6"/>
    <w:rsid w:val="00DA31A7"/>
    <w:rsid w:val="00DA3456"/>
    <w:rsid w:val="00DA3C7F"/>
    <w:rsid w:val="00DA42BB"/>
    <w:rsid w:val="00DB1154"/>
    <w:rsid w:val="00DB1516"/>
    <w:rsid w:val="00DB41A7"/>
    <w:rsid w:val="00DB5202"/>
    <w:rsid w:val="00DB592C"/>
    <w:rsid w:val="00DC0AA6"/>
    <w:rsid w:val="00DC0F13"/>
    <w:rsid w:val="00DC15DB"/>
    <w:rsid w:val="00DC2228"/>
    <w:rsid w:val="00DC4883"/>
    <w:rsid w:val="00DC52EB"/>
    <w:rsid w:val="00DC5B70"/>
    <w:rsid w:val="00DC62C5"/>
    <w:rsid w:val="00DD0224"/>
    <w:rsid w:val="00DD052F"/>
    <w:rsid w:val="00DD0D41"/>
    <w:rsid w:val="00DD1E51"/>
    <w:rsid w:val="00DD26EB"/>
    <w:rsid w:val="00DD315A"/>
    <w:rsid w:val="00DD3C39"/>
    <w:rsid w:val="00DD5638"/>
    <w:rsid w:val="00DD639F"/>
    <w:rsid w:val="00DD7030"/>
    <w:rsid w:val="00DE046E"/>
    <w:rsid w:val="00DE1FD8"/>
    <w:rsid w:val="00DE585F"/>
    <w:rsid w:val="00DF0C7B"/>
    <w:rsid w:val="00DF37B6"/>
    <w:rsid w:val="00E00560"/>
    <w:rsid w:val="00E00F97"/>
    <w:rsid w:val="00E0148A"/>
    <w:rsid w:val="00E020A5"/>
    <w:rsid w:val="00E05F70"/>
    <w:rsid w:val="00E06A45"/>
    <w:rsid w:val="00E10FEB"/>
    <w:rsid w:val="00E1223A"/>
    <w:rsid w:val="00E13464"/>
    <w:rsid w:val="00E134B8"/>
    <w:rsid w:val="00E145E7"/>
    <w:rsid w:val="00E14CBB"/>
    <w:rsid w:val="00E158B2"/>
    <w:rsid w:val="00E168F1"/>
    <w:rsid w:val="00E17F1E"/>
    <w:rsid w:val="00E2101A"/>
    <w:rsid w:val="00E248ED"/>
    <w:rsid w:val="00E2691B"/>
    <w:rsid w:val="00E2778C"/>
    <w:rsid w:val="00E311B1"/>
    <w:rsid w:val="00E34A4F"/>
    <w:rsid w:val="00E35DE8"/>
    <w:rsid w:val="00E36070"/>
    <w:rsid w:val="00E369F8"/>
    <w:rsid w:val="00E3755D"/>
    <w:rsid w:val="00E375E1"/>
    <w:rsid w:val="00E41220"/>
    <w:rsid w:val="00E4179A"/>
    <w:rsid w:val="00E42B4B"/>
    <w:rsid w:val="00E43C48"/>
    <w:rsid w:val="00E45B0B"/>
    <w:rsid w:val="00E4620C"/>
    <w:rsid w:val="00E4621E"/>
    <w:rsid w:val="00E51648"/>
    <w:rsid w:val="00E52758"/>
    <w:rsid w:val="00E538CA"/>
    <w:rsid w:val="00E549A4"/>
    <w:rsid w:val="00E60240"/>
    <w:rsid w:val="00E60EED"/>
    <w:rsid w:val="00E6167C"/>
    <w:rsid w:val="00E62E1D"/>
    <w:rsid w:val="00E64B68"/>
    <w:rsid w:val="00E6552C"/>
    <w:rsid w:val="00E67584"/>
    <w:rsid w:val="00E6776F"/>
    <w:rsid w:val="00E71613"/>
    <w:rsid w:val="00E71672"/>
    <w:rsid w:val="00E71B6F"/>
    <w:rsid w:val="00E74661"/>
    <w:rsid w:val="00E808D8"/>
    <w:rsid w:val="00E80978"/>
    <w:rsid w:val="00E810CF"/>
    <w:rsid w:val="00E8178C"/>
    <w:rsid w:val="00E84725"/>
    <w:rsid w:val="00E90442"/>
    <w:rsid w:val="00E937ED"/>
    <w:rsid w:val="00E955E3"/>
    <w:rsid w:val="00E9574E"/>
    <w:rsid w:val="00E960EB"/>
    <w:rsid w:val="00E96BE7"/>
    <w:rsid w:val="00E97DAD"/>
    <w:rsid w:val="00EA005E"/>
    <w:rsid w:val="00EA0FE5"/>
    <w:rsid w:val="00EA2A17"/>
    <w:rsid w:val="00EA3912"/>
    <w:rsid w:val="00EA3A16"/>
    <w:rsid w:val="00EA4458"/>
    <w:rsid w:val="00EA44E8"/>
    <w:rsid w:val="00EA5C5F"/>
    <w:rsid w:val="00EA5D7B"/>
    <w:rsid w:val="00EA7AA7"/>
    <w:rsid w:val="00EA7DA1"/>
    <w:rsid w:val="00EA7FC6"/>
    <w:rsid w:val="00EB0133"/>
    <w:rsid w:val="00EB0499"/>
    <w:rsid w:val="00EB0B07"/>
    <w:rsid w:val="00EB1D8B"/>
    <w:rsid w:val="00EB24F0"/>
    <w:rsid w:val="00EB4850"/>
    <w:rsid w:val="00EB5024"/>
    <w:rsid w:val="00EB6545"/>
    <w:rsid w:val="00EB6DFB"/>
    <w:rsid w:val="00EC023B"/>
    <w:rsid w:val="00EC136C"/>
    <w:rsid w:val="00EC53EA"/>
    <w:rsid w:val="00EC5694"/>
    <w:rsid w:val="00EC5BB5"/>
    <w:rsid w:val="00EC6BE9"/>
    <w:rsid w:val="00EC6FD8"/>
    <w:rsid w:val="00ED0287"/>
    <w:rsid w:val="00ED144B"/>
    <w:rsid w:val="00ED374D"/>
    <w:rsid w:val="00ED44F9"/>
    <w:rsid w:val="00ED47C0"/>
    <w:rsid w:val="00ED4940"/>
    <w:rsid w:val="00ED6F35"/>
    <w:rsid w:val="00ED7B74"/>
    <w:rsid w:val="00EE0563"/>
    <w:rsid w:val="00EE16F6"/>
    <w:rsid w:val="00EE29E9"/>
    <w:rsid w:val="00EE336F"/>
    <w:rsid w:val="00EE4D1D"/>
    <w:rsid w:val="00EE5BC4"/>
    <w:rsid w:val="00EE5C10"/>
    <w:rsid w:val="00EE7166"/>
    <w:rsid w:val="00EE755A"/>
    <w:rsid w:val="00EE76B2"/>
    <w:rsid w:val="00EE7C78"/>
    <w:rsid w:val="00EF0359"/>
    <w:rsid w:val="00EF037B"/>
    <w:rsid w:val="00EF13AA"/>
    <w:rsid w:val="00EF1696"/>
    <w:rsid w:val="00EF1AAD"/>
    <w:rsid w:val="00EF1DA1"/>
    <w:rsid w:val="00EF2681"/>
    <w:rsid w:val="00EF3690"/>
    <w:rsid w:val="00EF4CCB"/>
    <w:rsid w:val="00EF661C"/>
    <w:rsid w:val="00EF6772"/>
    <w:rsid w:val="00EF7308"/>
    <w:rsid w:val="00F00D8F"/>
    <w:rsid w:val="00F0292F"/>
    <w:rsid w:val="00F031EF"/>
    <w:rsid w:val="00F03292"/>
    <w:rsid w:val="00F05131"/>
    <w:rsid w:val="00F05F1F"/>
    <w:rsid w:val="00F072FC"/>
    <w:rsid w:val="00F07B10"/>
    <w:rsid w:val="00F1132C"/>
    <w:rsid w:val="00F11390"/>
    <w:rsid w:val="00F135E3"/>
    <w:rsid w:val="00F14083"/>
    <w:rsid w:val="00F160C2"/>
    <w:rsid w:val="00F16BDD"/>
    <w:rsid w:val="00F16E9D"/>
    <w:rsid w:val="00F174C0"/>
    <w:rsid w:val="00F205E0"/>
    <w:rsid w:val="00F23477"/>
    <w:rsid w:val="00F26C3F"/>
    <w:rsid w:val="00F26E52"/>
    <w:rsid w:val="00F30E9C"/>
    <w:rsid w:val="00F318C1"/>
    <w:rsid w:val="00F33148"/>
    <w:rsid w:val="00F34077"/>
    <w:rsid w:val="00F36C1B"/>
    <w:rsid w:val="00F36F54"/>
    <w:rsid w:val="00F37111"/>
    <w:rsid w:val="00F4181E"/>
    <w:rsid w:val="00F4209C"/>
    <w:rsid w:val="00F422F4"/>
    <w:rsid w:val="00F431DE"/>
    <w:rsid w:val="00F43C8A"/>
    <w:rsid w:val="00F50216"/>
    <w:rsid w:val="00F50F03"/>
    <w:rsid w:val="00F50F2C"/>
    <w:rsid w:val="00F50F49"/>
    <w:rsid w:val="00F53F2E"/>
    <w:rsid w:val="00F54E0C"/>
    <w:rsid w:val="00F558D5"/>
    <w:rsid w:val="00F56E6E"/>
    <w:rsid w:val="00F570B7"/>
    <w:rsid w:val="00F714AB"/>
    <w:rsid w:val="00F72EE3"/>
    <w:rsid w:val="00F73402"/>
    <w:rsid w:val="00F77C00"/>
    <w:rsid w:val="00F77E2D"/>
    <w:rsid w:val="00F80938"/>
    <w:rsid w:val="00F81D61"/>
    <w:rsid w:val="00F82C95"/>
    <w:rsid w:val="00F835F3"/>
    <w:rsid w:val="00F83850"/>
    <w:rsid w:val="00F84CC8"/>
    <w:rsid w:val="00F8543C"/>
    <w:rsid w:val="00F90864"/>
    <w:rsid w:val="00F9237C"/>
    <w:rsid w:val="00F9329E"/>
    <w:rsid w:val="00F94211"/>
    <w:rsid w:val="00F94312"/>
    <w:rsid w:val="00F9535A"/>
    <w:rsid w:val="00F969CB"/>
    <w:rsid w:val="00F973CB"/>
    <w:rsid w:val="00FA0009"/>
    <w:rsid w:val="00FA1A63"/>
    <w:rsid w:val="00FA22A8"/>
    <w:rsid w:val="00FA25B5"/>
    <w:rsid w:val="00FA3E4B"/>
    <w:rsid w:val="00FA3F61"/>
    <w:rsid w:val="00FA6244"/>
    <w:rsid w:val="00FB3061"/>
    <w:rsid w:val="00FB58C0"/>
    <w:rsid w:val="00FB7A0F"/>
    <w:rsid w:val="00FC04CF"/>
    <w:rsid w:val="00FC3D32"/>
    <w:rsid w:val="00FC5A2C"/>
    <w:rsid w:val="00FC5AD3"/>
    <w:rsid w:val="00FD06AE"/>
    <w:rsid w:val="00FD130E"/>
    <w:rsid w:val="00FD4BD1"/>
    <w:rsid w:val="00FD6FB7"/>
    <w:rsid w:val="00FD7D0B"/>
    <w:rsid w:val="00FD7F68"/>
    <w:rsid w:val="00FE3379"/>
    <w:rsid w:val="00FE444C"/>
    <w:rsid w:val="00FE6BF2"/>
    <w:rsid w:val="00FF0931"/>
    <w:rsid w:val="00FF1EC3"/>
    <w:rsid w:val="00FF5587"/>
    <w:rsid w:val="00FF5811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2A48B"/>
  <w15:docId w15:val="{D82F555C-2291-4832-8315-3C1C1816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6772"/>
    <w:rPr>
      <w:rFonts w:ascii="CorpidOffice" w:hAnsi="CorpidOffice"/>
    </w:rPr>
  </w:style>
  <w:style w:type="paragraph" w:styleId="Kop1">
    <w:name w:val="heading 1"/>
    <w:aliases w:val="SDE H1"/>
    <w:basedOn w:val="Standaard"/>
    <w:next w:val="Standaard"/>
    <w:link w:val="Kop1Char"/>
    <w:uiPriority w:val="2"/>
    <w:qFormat/>
    <w:rsid w:val="00817E93"/>
    <w:pPr>
      <w:keepNext/>
      <w:keepLines/>
      <w:numPr>
        <w:numId w:val="3"/>
      </w:numPr>
      <w:pBdr>
        <w:bottom w:val="dashed" w:sz="4" w:space="1" w:color="8DB3E2" w:themeColor="text2" w:themeTint="66"/>
      </w:pBdr>
      <w:spacing w:before="600" w:after="120"/>
      <w:outlineLvl w:val="0"/>
    </w:pPr>
    <w:rPr>
      <w:rFonts w:eastAsiaTheme="majorEastAsia" w:cs="Arial"/>
      <w:bCs/>
      <w:color w:val="01ABE8"/>
      <w:spacing w:val="40"/>
      <w:sz w:val="28"/>
      <w:szCs w:val="28"/>
      <w:lang w:val="en-US"/>
    </w:rPr>
  </w:style>
  <w:style w:type="paragraph" w:styleId="Kop2">
    <w:name w:val="heading 2"/>
    <w:aliases w:val="SDE H2"/>
    <w:basedOn w:val="Lijstalinea"/>
    <w:next w:val="Standaard"/>
    <w:link w:val="Kop2Char"/>
    <w:qFormat/>
    <w:rsid w:val="00EF6772"/>
    <w:pPr>
      <w:keepNext/>
      <w:keepLines/>
      <w:numPr>
        <w:ilvl w:val="1"/>
        <w:numId w:val="2"/>
      </w:numPr>
      <w:spacing w:before="200" w:after="0"/>
      <w:contextualSpacing w:val="0"/>
      <w:outlineLvl w:val="1"/>
    </w:pPr>
    <w:rPr>
      <w:rFonts w:eastAsiaTheme="majorEastAsia" w:cs="Arial"/>
      <w:b/>
      <w:bCs/>
      <w:color w:val="000000" w:themeColor="text1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3"/>
    <w:unhideWhenUsed/>
    <w:rsid w:val="00D670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D670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70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70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70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70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70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F6772"/>
    <w:pPr>
      <w:spacing w:after="0" w:line="240" w:lineRule="auto"/>
    </w:pPr>
    <w:rPr>
      <w:rFonts w:ascii="CorpidOffice" w:hAnsi="CorpidOffice"/>
    </w:rPr>
  </w:style>
  <w:style w:type="character" w:customStyle="1" w:styleId="Kop1Char">
    <w:name w:val="Kop 1 Char"/>
    <w:aliases w:val="SDE H1 Char"/>
    <w:basedOn w:val="Standaardalinea-lettertype"/>
    <w:link w:val="Kop1"/>
    <w:uiPriority w:val="2"/>
    <w:rsid w:val="00817E93"/>
    <w:rPr>
      <w:rFonts w:ascii="CorpidOffice" w:eastAsiaTheme="majorEastAsia" w:hAnsi="CorpidOffice" w:cs="Arial"/>
      <w:bCs/>
      <w:color w:val="01ABE8"/>
      <w:spacing w:val="40"/>
      <w:sz w:val="28"/>
      <w:szCs w:val="28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F6772"/>
    <w:rPr>
      <w:rFonts w:ascii="CorpidOffice" w:hAnsi="CorpidOffic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79A0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79A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140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18292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3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7DED"/>
  </w:style>
  <w:style w:type="paragraph" w:styleId="Voettekst">
    <w:name w:val="footer"/>
    <w:basedOn w:val="Standaard"/>
    <w:link w:val="VoettekstChar"/>
    <w:uiPriority w:val="99"/>
    <w:unhideWhenUsed/>
    <w:rsid w:val="00C37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7DED"/>
  </w:style>
  <w:style w:type="character" w:customStyle="1" w:styleId="Kop2Char">
    <w:name w:val="Kop 2 Char"/>
    <w:aliases w:val="SDE H2 Char"/>
    <w:basedOn w:val="Standaardalinea-lettertype"/>
    <w:link w:val="Kop2"/>
    <w:rsid w:val="00EF6772"/>
    <w:rPr>
      <w:rFonts w:ascii="CorpidOffice" w:eastAsiaTheme="majorEastAsia" w:hAnsi="CorpidOffice" w:cs="Arial"/>
      <w:b/>
      <w:bCs/>
      <w:color w:val="000000" w:themeColor="text1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3"/>
    <w:rsid w:val="00C076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70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7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7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70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70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70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D670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ndertitel">
    <w:name w:val="Subtitle"/>
    <w:aliases w:val="SDE Caption"/>
    <w:basedOn w:val="Standaard"/>
    <w:next w:val="Standaard"/>
    <w:link w:val="OndertitelChar"/>
    <w:uiPriority w:val="11"/>
    <w:qFormat/>
    <w:rsid w:val="00C2798B"/>
    <w:pPr>
      <w:numPr>
        <w:ilvl w:val="1"/>
      </w:numPr>
    </w:pPr>
    <w:rPr>
      <w:rFonts w:eastAsiaTheme="majorEastAsia" w:cstheme="majorBidi"/>
      <w:i/>
      <w:iCs/>
      <w:color w:val="01ABE8"/>
      <w:spacing w:val="15"/>
      <w:sz w:val="24"/>
      <w:szCs w:val="24"/>
    </w:rPr>
  </w:style>
  <w:style w:type="character" w:customStyle="1" w:styleId="OndertitelChar">
    <w:name w:val="Ondertitel Char"/>
    <w:aliases w:val="SDE Caption Char"/>
    <w:basedOn w:val="Standaardalinea-lettertype"/>
    <w:link w:val="Ondertitel"/>
    <w:uiPriority w:val="11"/>
    <w:rsid w:val="00C2798B"/>
    <w:rPr>
      <w:rFonts w:ascii="CorpidOffice" w:eastAsiaTheme="majorEastAsia" w:hAnsi="CorpidOffice" w:cstheme="majorBidi"/>
      <w:i/>
      <w:iCs/>
      <w:color w:val="01ABE8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D6708E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D6708E"/>
    <w:pPr>
      <w:outlineLvl w:val="9"/>
    </w:pPr>
  </w:style>
  <w:style w:type="paragraph" w:styleId="Lijstopsomteken">
    <w:name w:val="List Bullet"/>
    <w:basedOn w:val="Standaard"/>
    <w:link w:val="LijstopsomtekenChar"/>
    <w:uiPriority w:val="99"/>
    <w:unhideWhenUsed/>
    <w:rsid w:val="00B37902"/>
    <w:pPr>
      <w:numPr>
        <w:numId w:val="1"/>
      </w:numPr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834AF4"/>
    <w:pPr>
      <w:spacing w:before="120" w:after="120"/>
    </w:pPr>
    <w:rPr>
      <w:bCs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AA6E58"/>
    <w:pPr>
      <w:spacing w:after="0"/>
      <w:ind w:left="220"/>
    </w:pPr>
    <w:rPr>
      <w:sz w:val="20"/>
      <w:szCs w:val="20"/>
    </w:rPr>
  </w:style>
  <w:style w:type="table" w:styleId="Lichtearcering-accent5">
    <w:name w:val="Light Shading Accent 5"/>
    <w:basedOn w:val="Standaardtabel"/>
    <w:uiPriority w:val="60"/>
    <w:rsid w:val="0095764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emiddeldelijst2-accent1">
    <w:name w:val="Medium List 2 Accent 1"/>
    <w:basedOn w:val="Standaardtabel"/>
    <w:uiPriority w:val="66"/>
    <w:rsid w:val="009576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-Accent11">
    <w:name w:val="Light Shading - Accent 11"/>
    <w:basedOn w:val="Standaardtabel"/>
    <w:uiPriority w:val="60"/>
    <w:rsid w:val="00C2798B"/>
    <w:pPr>
      <w:spacing w:after="0" w:line="240" w:lineRule="auto"/>
    </w:pPr>
    <w:rPr>
      <w:rFonts w:ascii="CorpidOffice" w:hAnsi="CorpidOffice"/>
      <w:color w:val="01ABE8"/>
    </w:rPr>
    <w:tblPr>
      <w:tblStyleRowBandSize w:val="1"/>
      <w:tblStyleColBandSize w:val="1"/>
      <w:tblBorders>
        <w:top w:val="single" w:sz="8" w:space="0" w:color="01ABE8"/>
        <w:bottom w:val="single" w:sz="8" w:space="0" w:color="01ABE8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01ABE8"/>
          <w:left w:val="nil"/>
          <w:bottom w:val="single" w:sz="8" w:space="0" w:color="01ABE8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DEmarkering">
    <w:name w:val="SDE markering"/>
    <w:basedOn w:val="Bloktekst"/>
    <w:next w:val="Standaard"/>
    <w:link w:val="SDEmarkeringChar"/>
    <w:uiPriority w:val="9"/>
    <w:qFormat/>
    <w:rsid w:val="00C2798B"/>
    <w:pPr>
      <w:pBdr>
        <w:top w:val="single" w:sz="2" w:space="10" w:color="C88A3D"/>
        <w:left w:val="single" w:sz="2" w:space="10" w:color="C88A3D"/>
        <w:bottom w:val="single" w:sz="2" w:space="10" w:color="C88A3D"/>
        <w:right w:val="single" w:sz="2" w:space="10" w:color="C88A3D"/>
      </w:pBdr>
      <w:shd w:val="clear" w:color="auto" w:fill="C88A3D"/>
      <w:jc w:val="center"/>
    </w:pPr>
    <w:rPr>
      <w:rFonts w:ascii="CorpidOffice" w:hAnsi="CorpidOffice"/>
      <w:b/>
      <w:color w:val="FFFFFF" w:themeColor="background1"/>
    </w:rPr>
  </w:style>
  <w:style w:type="character" w:customStyle="1" w:styleId="SDEmarkeringChar">
    <w:name w:val="SDE markering Char"/>
    <w:basedOn w:val="Standaardalinea-lettertype"/>
    <w:link w:val="SDEmarkering"/>
    <w:uiPriority w:val="9"/>
    <w:rsid w:val="00C2798B"/>
    <w:rPr>
      <w:rFonts w:ascii="CorpidOffice" w:eastAsiaTheme="minorEastAsia" w:hAnsi="CorpidOffice"/>
      <w:b/>
      <w:i/>
      <w:iCs/>
      <w:color w:val="FFFFFF" w:themeColor="background1"/>
      <w:shd w:val="clear" w:color="auto" w:fill="C88A3D"/>
    </w:rPr>
  </w:style>
  <w:style w:type="paragraph" w:styleId="Bloktekst">
    <w:name w:val="Block Text"/>
    <w:basedOn w:val="Standaard"/>
    <w:uiPriority w:val="99"/>
    <w:semiHidden/>
    <w:unhideWhenUsed/>
    <w:rsid w:val="00392E7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hopg3">
    <w:name w:val="toc 3"/>
    <w:basedOn w:val="Standaard"/>
    <w:next w:val="Standaard"/>
    <w:autoRedefine/>
    <w:uiPriority w:val="39"/>
    <w:unhideWhenUsed/>
    <w:rsid w:val="00AA6E58"/>
    <w:pPr>
      <w:spacing w:after="0"/>
      <w:ind w:left="440"/>
    </w:pPr>
    <w:rPr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AA6E58"/>
    <w:pPr>
      <w:spacing w:after="0"/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C21D58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21D58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21D58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21D58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21D58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13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13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1342"/>
    <w:rPr>
      <w:rFonts w:ascii="Tahoma" w:hAnsi="Tahom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13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1342"/>
    <w:rPr>
      <w:rFonts w:ascii="Tahoma" w:hAnsi="Tahom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BE71E3"/>
    <w:pPr>
      <w:spacing w:after="0" w:line="240" w:lineRule="auto"/>
    </w:pPr>
    <w:rPr>
      <w:rFonts w:ascii="Tahoma" w:hAnsi="Tahoma"/>
    </w:rPr>
  </w:style>
  <w:style w:type="character" w:styleId="Tekstvantijdelijkeaanduiding">
    <w:name w:val="Placeholder Text"/>
    <w:basedOn w:val="Standaardalinea-lettertype"/>
    <w:uiPriority w:val="99"/>
    <w:semiHidden/>
    <w:rsid w:val="00BE71E3"/>
    <w:rPr>
      <w:color w:val="808080"/>
    </w:rPr>
  </w:style>
  <w:style w:type="paragraph" w:customStyle="1" w:styleId="SDEH3">
    <w:name w:val="SDE H3"/>
    <w:basedOn w:val="Lijstopsomteken"/>
    <w:link w:val="SDEH3Char"/>
    <w:uiPriority w:val="2"/>
    <w:qFormat/>
    <w:rsid w:val="00C0765E"/>
    <w:pPr>
      <w:numPr>
        <w:ilvl w:val="2"/>
        <w:numId w:val="2"/>
      </w:numPr>
    </w:pPr>
  </w:style>
  <w:style w:type="character" w:customStyle="1" w:styleId="LijstopsomtekenChar">
    <w:name w:val="Lijst opsom.teken Char"/>
    <w:basedOn w:val="Standaardalinea-lettertype"/>
    <w:link w:val="Lijstopsomteken"/>
    <w:uiPriority w:val="99"/>
    <w:rsid w:val="00C0765E"/>
    <w:rPr>
      <w:rFonts w:ascii="CorpidOffice" w:hAnsi="CorpidOffice"/>
    </w:rPr>
  </w:style>
  <w:style w:type="character" w:customStyle="1" w:styleId="SDEH3Char">
    <w:name w:val="SDE H3 Char"/>
    <w:basedOn w:val="LijstopsomtekenChar"/>
    <w:link w:val="SDEH3"/>
    <w:uiPriority w:val="2"/>
    <w:rsid w:val="00C0765E"/>
    <w:rPr>
      <w:rFonts w:ascii="CorpidOffice" w:hAnsi="CorpidOffice"/>
    </w:rPr>
  </w:style>
  <w:style w:type="paragraph" w:styleId="Plattetekst2">
    <w:name w:val="Body Text 2"/>
    <w:basedOn w:val="Standaard"/>
    <w:link w:val="Plattetekst2Char"/>
    <w:rsid w:val="005613DE"/>
    <w:pPr>
      <w:spacing w:line="240" w:lineRule="auto"/>
      <w:jc w:val="center"/>
    </w:pPr>
    <w:rPr>
      <w:rFonts w:ascii="Arial" w:eastAsia="Times New Roman" w:hAnsi="Arial" w:cs="Times New Roman"/>
      <w:sz w:val="16"/>
      <w:szCs w:val="20"/>
      <w:lang w:val="nl-NL"/>
    </w:rPr>
  </w:style>
  <w:style w:type="character" w:customStyle="1" w:styleId="Plattetekst2Char">
    <w:name w:val="Platte tekst 2 Char"/>
    <w:basedOn w:val="Standaardalinea-lettertype"/>
    <w:link w:val="Plattetekst2"/>
    <w:rsid w:val="005613DE"/>
    <w:rPr>
      <w:rFonts w:ascii="Arial" w:eastAsia="Times New Roman" w:hAnsi="Arial" w:cs="Times New Roman"/>
      <w:sz w:val="16"/>
      <w:szCs w:val="20"/>
      <w:lang w:val="nl-NL"/>
    </w:rPr>
  </w:style>
  <w:style w:type="paragraph" w:customStyle="1" w:styleId="article-title">
    <w:name w:val="article-title"/>
    <w:basedOn w:val="Standaard"/>
    <w:uiPriority w:val="99"/>
    <w:rsid w:val="00C74298"/>
    <w:pPr>
      <w:spacing w:after="270" w:line="360" w:lineRule="atLeast"/>
    </w:pPr>
    <w:rPr>
      <w:rFonts w:ascii="Arial" w:hAnsi="Arial" w:cs="Arial"/>
      <w:b/>
      <w:bCs/>
      <w:color w:val="20558A"/>
      <w:sz w:val="27"/>
      <w:szCs w:val="27"/>
      <w:lang w:eastAsia="nl-BE"/>
    </w:rPr>
  </w:style>
  <w:style w:type="character" w:customStyle="1" w:styleId="st">
    <w:name w:val="st"/>
    <w:basedOn w:val="Standaardalinea-lettertype"/>
    <w:rsid w:val="00D43386"/>
  </w:style>
  <w:style w:type="table" w:styleId="Rastertabel1licht-Accent1">
    <w:name w:val="Grid Table 1 Light Accent 1"/>
    <w:basedOn w:val="Standaardtabel"/>
    <w:uiPriority w:val="46"/>
    <w:rsid w:val="0038632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alweb">
    <w:name w:val="Normal (Web)"/>
    <w:basedOn w:val="Standaard"/>
    <w:uiPriority w:val="99"/>
    <w:semiHidden/>
    <w:unhideWhenUsed/>
    <w:rsid w:val="00B474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BE470E"/>
  </w:style>
  <w:style w:type="character" w:customStyle="1" w:styleId="findhit">
    <w:name w:val="findhit"/>
    <w:basedOn w:val="Standaardalinea-lettertype"/>
    <w:rsid w:val="00BE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6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716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2209">
              <w:marLeft w:val="0"/>
              <w:marRight w:val="0"/>
              <w:marTop w:val="129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816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96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32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\sde_sc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2009-07-27T00:00:00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1db96-e4b7-4ca6-af94-62ca2cd885cb" xsi:nil="true"/>
    <lcf76f155ced4ddcb4097134ff3c332f xmlns="6d974bca-eee8-4fb7-bc4d-abb091b697a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F0D4929AA6B468EF819457D911C48" ma:contentTypeVersion="17" ma:contentTypeDescription="Een nieuw document maken." ma:contentTypeScope="" ma:versionID="d7b6ef979397c363b09fbb5aab22b15d">
  <xsd:schema xmlns:xsd="http://www.w3.org/2001/XMLSchema" xmlns:xs="http://www.w3.org/2001/XMLSchema" xmlns:p="http://schemas.microsoft.com/office/2006/metadata/properties" xmlns:ns2="6d974bca-eee8-4fb7-bc4d-abb091b697ac" xmlns:ns3="3161db96-e4b7-4ca6-af94-62ca2cd885cb" targetNamespace="http://schemas.microsoft.com/office/2006/metadata/properties" ma:root="true" ma:fieldsID="8a7dbfb8a7eb135cd4001d1dbbdaed3a" ns2:_="" ns3:_="">
    <xsd:import namespace="6d974bca-eee8-4fb7-bc4d-abb091b697ac"/>
    <xsd:import namespace="3161db96-e4b7-4ca6-af94-62ca2cd88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74bca-eee8-4fb7-bc4d-abb091b69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0734995-b48c-484c-9181-9f331b106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db96-e4b7-4ca6-af94-62ca2cd88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1d1e15-9096-4c1f-bd9a-d1f2eeae6fae}" ma:internalName="TaxCatchAll" ma:showField="CatchAllData" ma:web="3161db96-e4b7-4ca6-af94-62ca2cd88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957E30-A49B-496A-B047-417AD00CB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385BA-4FE0-418A-A09C-8F2EAABDC89C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3161db96-e4b7-4ca6-af94-62ca2cd885cb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d974bca-eee8-4fb7-bc4d-abb091b697a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5EA56C-8EF7-44FB-89EB-EB357D17B5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041897-A220-4C4E-8F03-465FF2355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74bca-eee8-4fb7-bc4d-abb091b697ac"/>
    <ds:schemaRef ds:uri="3161db96-e4b7-4ca6-af94-62ca2cd88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sde_scope</Template>
  <TotalTime>1</TotalTime>
  <Pages>12</Pages>
  <Words>1290</Words>
  <Characters>7358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KKKK XXX YYY NAME YYYYMMDD description</vt:lpstr>
      <vt:lpstr>KKKK XXX YYY NAME YYYYMMDD description</vt:lpstr>
    </vt:vector>
  </TitlesOfParts>
  <Company>GMI Group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 XXX YYY NAME YYYYMMDD description</dc:title>
  <dc:creator>bartv@gmigroup.be</dc:creator>
  <cp:lastModifiedBy>Bart Vercarre</cp:lastModifiedBy>
  <cp:revision>2</cp:revision>
  <cp:lastPrinted>2024-03-06T09:49:00Z</cp:lastPrinted>
  <dcterms:created xsi:type="dcterms:W3CDTF">2024-09-24T09:32:00Z</dcterms:created>
  <dcterms:modified xsi:type="dcterms:W3CDTF">2024-09-24T09:32:00Z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0x010100164F0D4929AA6B468EF819457D911C48</vt:lpwstr>
  </property>
  <property fmtid="{D5CDD505-2E9C-101B-9397-08002B2CF9AE}" pid="3" name="MediaServiceImageTags">
    <vt:lpwstr/>
  </property>
</Properties>
</file>